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B8" w:rsidRDefault="006E42B8" w:rsidP="006E42B8">
      <w:pPr>
        <w:shd w:val="clear" w:color="auto" w:fill="FFFFFF"/>
        <w:spacing w:after="30" w:line="288" w:lineRule="atLeast"/>
        <w:outlineLvl w:val="1"/>
        <w:rPr>
          <w:rFonts w:ascii="Georgia" w:eastAsia="Times New Roman" w:hAnsi="Georgia" w:cs="Arial"/>
          <w:color w:val="B92517"/>
          <w:spacing w:val="-5"/>
          <w:kern w:val="36"/>
          <w:sz w:val="36"/>
          <w:szCs w:val="36"/>
          <w:lang w:val="es-ES"/>
        </w:rPr>
      </w:pPr>
      <w:r w:rsidRPr="006E42B8">
        <w:rPr>
          <w:rFonts w:ascii="Georgia" w:eastAsia="Times New Roman" w:hAnsi="Georgia" w:cs="Arial"/>
          <w:color w:val="B92517"/>
          <w:spacing w:val="-5"/>
          <w:kern w:val="36"/>
          <w:sz w:val="36"/>
          <w:szCs w:val="36"/>
          <w:lang w:val="es-ES"/>
        </w:rPr>
        <w:t>C155 - Convenio sobre seguridad y salud de los trabajadores, 1981 (núm. 155)</w:t>
      </w:r>
    </w:p>
    <w:p w:rsidR="006E42B8" w:rsidRPr="006E42B8" w:rsidRDefault="006E42B8" w:rsidP="006E42B8">
      <w:pPr>
        <w:shd w:val="clear" w:color="auto" w:fill="FFFFFF"/>
        <w:spacing w:after="30" w:line="288" w:lineRule="atLeast"/>
        <w:outlineLvl w:val="1"/>
        <w:rPr>
          <w:rFonts w:ascii="Georgia" w:eastAsia="Times New Roman" w:hAnsi="Georgia" w:cs="Arial"/>
          <w:color w:val="B92517"/>
          <w:spacing w:val="-5"/>
          <w:kern w:val="36"/>
          <w:sz w:val="36"/>
          <w:szCs w:val="36"/>
          <w:lang w:val="es-ES"/>
        </w:rPr>
      </w:pPr>
    </w:p>
    <w:p w:rsidR="006E42B8" w:rsidRPr="006E42B8" w:rsidRDefault="006E42B8" w:rsidP="006E42B8">
      <w:pPr>
        <w:shd w:val="clear" w:color="auto" w:fill="F3F3F3"/>
        <w:spacing w:after="300" w:line="312" w:lineRule="atLeast"/>
        <w:outlineLvl w:val="2"/>
        <w:rPr>
          <w:rFonts w:ascii="Arial" w:eastAsia="Times New Roman" w:hAnsi="Arial" w:cs="Arial"/>
          <w:b/>
          <w:bCs/>
          <w:i/>
          <w:iCs/>
          <w:color w:val="333333"/>
          <w:sz w:val="25"/>
          <w:szCs w:val="25"/>
          <w:lang w:val="es-ES"/>
        </w:rPr>
      </w:pPr>
      <w:r w:rsidRPr="006E42B8">
        <w:rPr>
          <w:rFonts w:ascii="Arial" w:eastAsia="Times New Roman" w:hAnsi="Arial" w:cs="Arial"/>
          <w:b/>
          <w:bCs/>
          <w:i/>
          <w:iCs/>
          <w:color w:val="333333"/>
          <w:sz w:val="25"/>
          <w:szCs w:val="25"/>
          <w:lang w:val="es-ES"/>
        </w:rPr>
        <w:t xml:space="preserve">Convenio sobre seguridad y salud de los trabajadores y medio ambiente de trabajo (Entrada en vigor: 11 agosto 1983) </w:t>
      </w:r>
      <w:r w:rsidRPr="006E42B8">
        <w:rPr>
          <w:rFonts w:ascii="Arial" w:eastAsia="Times New Roman" w:hAnsi="Arial" w:cs="Arial"/>
          <w:b/>
          <w:bCs/>
          <w:i/>
          <w:iCs/>
          <w:color w:val="333333"/>
          <w:sz w:val="20"/>
          <w:szCs w:val="20"/>
          <w:lang w:val="es-ES"/>
        </w:rPr>
        <w:t xml:space="preserve">Adopción: Ginebra, 67ª reunión </w:t>
      </w:r>
      <w:proofErr w:type="spellStart"/>
      <w:r w:rsidRPr="006E42B8">
        <w:rPr>
          <w:rFonts w:ascii="Arial" w:eastAsia="Times New Roman" w:hAnsi="Arial" w:cs="Arial"/>
          <w:b/>
          <w:bCs/>
          <w:i/>
          <w:iCs/>
          <w:color w:val="333333"/>
          <w:sz w:val="20"/>
          <w:szCs w:val="20"/>
          <w:lang w:val="es-ES"/>
        </w:rPr>
        <w:t>CIT</w:t>
      </w:r>
      <w:proofErr w:type="spellEnd"/>
      <w:r w:rsidRPr="006E42B8">
        <w:rPr>
          <w:rFonts w:ascii="Arial" w:eastAsia="Times New Roman" w:hAnsi="Arial" w:cs="Arial"/>
          <w:b/>
          <w:bCs/>
          <w:i/>
          <w:iCs/>
          <w:color w:val="333333"/>
          <w:sz w:val="20"/>
          <w:szCs w:val="20"/>
          <w:lang w:val="es-ES"/>
        </w:rPr>
        <w:t xml:space="preserve"> (22 junio 1981) - Estatus: Instrumento actualizado (Convenios Técnicos).</w:t>
      </w:r>
    </w:p>
    <w:p w:rsidR="008B427B" w:rsidRPr="008B427B" w:rsidRDefault="008B427B" w:rsidP="008B427B">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8B427B">
        <w:rPr>
          <w:rFonts w:ascii="Georgia" w:eastAsia="Times New Roman" w:hAnsi="Georgia" w:cs="Arial"/>
          <w:b/>
          <w:bCs/>
          <w:color w:val="B92517"/>
          <w:sz w:val="23"/>
          <w:szCs w:val="23"/>
          <w:lang w:val="es-ES"/>
        </w:rPr>
        <w:t xml:space="preserve">Preámbulo </w:t>
      </w:r>
    </w:p>
    <w:p w:rsidR="006E42B8" w:rsidRPr="006E42B8" w:rsidRDefault="006E42B8" w:rsidP="006E42B8">
      <w:pPr>
        <w:shd w:val="clear" w:color="auto" w:fill="F3F3F3"/>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La Conferencia General de la Organización Internacional del Trabajo:</w:t>
      </w:r>
    </w:p>
    <w:p w:rsidR="006E42B8" w:rsidRPr="006E42B8" w:rsidRDefault="006E42B8" w:rsidP="006E42B8">
      <w:pPr>
        <w:shd w:val="clear" w:color="auto" w:fill="F3F3F3"/>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Convocada en Ginebra por el Consejo de Administración de la Oficina Internacional del Trabajo, y congregada en dicha ciudad el 3 junio 1981 en su sexagésima séptima reunión;</w:t>
      </w:r>
    </w:p>
    <w:p w:rsidR="006E42B8" w:rsidRPr="006E42B8" w:rsidRDefault="006E42B8" w:rsidP="006E42B8">
      <w:pPr>
        <w:shd w:val="clear" w:color="auto" w:fill="F3F3F3"/>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Después de haber decidido adoptar diversas proposiciones relativas a la seguridad, la higiene y el medio ambiente de trabajo, cuestión que constituye el sexto punto del orden del día de la reunión, y</w:t>
      </w:r>
    </w:p>
    <w:p w:rsidR="006E42B8" w:rsidRPr="006E42B8" w:rsidRDefault="006E42B8" w:rsidP="006E42B8">
      <w:pPr>
        <w:shd w:val="clear" w:color="auto" w:fill="F3F3F3"/>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Después de haber decidido que dichas proposiciones revistan la forma de un convenio internacional,</w:t>
      </w:r>
    </w:p>
    <w:p w:rsidR="006E42B8" w:rsidRPr="006E42B8" w:rsidRDefault="006E42B8" w:rsidP="006E42B8">
      <w:pPr>
        <w:shd w:val="clear" w:color="auto" w:fill="F3F3F3"/>
        <w:spacing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adopta, con fecha 22 de junio de mil novecientos ochenta y uno, el presente Convenio, que podrá ser citado como el Convenio sobre seguridad y salud de los trabajadores, 1981:</w:t>
      </w:r>
    </w:p>
    <w:p w:rsidR="006E42B8" w:rsidRPr="006E42B8" w:rsidRDefault="006E42B8" w:rsidP="006E42B8">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6E42B8">
        <w:rPr>
          <w:rFonts w:ascii="Georgia" w:eastAsia="Times New Roman" w:hAnsi="Georgia" w:cs="Arial"/>
          <w:b/>
          <w:bCs/>
          <w:color w:val="B92517"/>
          <w:sz w:val="23"/>
          <w:szCs w:val="23"/>
          <w:lang w:val="es-ES"/>
        </w:rPr>
        <w:t>Parte I. Campo de Aplicación y Definiciones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0" w:name="A1"/>
      <w:bookmarkEnd w:id="0"/>
      <w:r w:rsidRPr="006E42B8">
        <w:rPr>
          <w:rFonts w:ascii="Georgia" w:eastAsia="Times New Roman" w:hAnsi="Georgia" w:cs="Arial"/>
          <w:b/>
          <w:bCs/>
          <w:i/>
          <w:iCs/>
          <w:color w:val="333333"/>
          <w:sz w:val="21"/>
          <w:szCs w:val="21"/>
          <w:lang w:val="es-ES"/>
        </w:rPr>
        <w:t>Artículo 1</w:t>
      </w:r>
    </w:p>
    <w:p w:rsidR="006E42B8" w:rsidRPr="006E42B8" w:rsidRDefault="006E42B8" w:rsidP="009E6276">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1" w:name="A1P1"/>
      <w:bookmarkEnd w:id="1"/>
      <w:r w:rsidRPr="006E42B8">
        <w:rPr>
          <w:rFonts w:ascii="Georgia" w:eastAsia="Times New Roman" w:hAnsi="Georgia" w:cs="Arial"/>
          <w:color w:val="333333"/>
          <w:sz w:val="18"/>
          <w:szCs w:val="18"/>
          <w:lang w:val="es-ES"/>
        </w:rPr>
        <w:t>1. El presente Convenio se aplica a todas las ramas de actividad económica.</w:t>
      </w:r>
    </w:p>
    <w:p w:rsidR="006E42B8" w:rsidRPr="006E42B8" w:rsidRDefault="006E42B8" w:rsidP="009E6276">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2" w:name="A1P2"/>
      <w:bookmarkEnd w:id="2"/>
      <w:r w:rsidRPr="006E42B8">
        <w:rPr>
          <w:rFonts w:ascii="Georgia" w:eastAsia="Times New Roman" w:hAnsi="Georgia" w:cs="Arial"/>
          <w:color w:val="333333"/>
          <w:sz w:val="18"/>
          <w:szCs w:val="18"/>
          <w:lang w:val="es-ES"/>
        </w:rPr>
        <w:t>2. Todo Miembro que ratifique el presente Convenio podrá, previa consulta tan pronto como sea posible con las organizaciones representativas de empleadores y de trabajadores interesadas, excluir parcial o totalmente de su aplicación a determinadas ramas de actividad económica, tales como el transporte marítimo o la pesca, en las que tal aplicación presente problemas especiales de cierta importancia.</w:t>
      </w:r>
    </w:p>
    <w:p w:rsidR="006E42B8" w:rsidRPr="006E42B8" w:rsidRDefault="006E42B8" w:rsidP="009E6276">
      <w:pPr>
        <w:numPr>
          <w:ilvl w:val="0"/>
          <w:numId w:val="1"/>
        </w:numPr>
        <w:shd w:val="clear" w:color="auto" w:fill="FFFFFF"/>
        <w:spacing w:after="144" w:line="408" w:lineRule="atLeast"/>
        <w:ind w:left="0"/>
        <w:rPr>
          <w:rFonts w:ascii="Georgia" w:eastAsia="Times New Roman" w:hAnsi="Georgia" w:cs="Arial"/>
          <w:color w:val="333333"/>
          <w:sz w:val="18"/>
          <w:szCs w:val="18"/>
          <w:lang w:val="es-ES"/>
        </w:rPr>
      </w:pPr>
      <w:bookmarkStart w:id="3" w:name="A1P3"/>
      <w:bookmarkEnd w:id="3"/>
      <w:r w:rsidRPr="006E42B8">
        <w:rPr>
          <w:rFonts w:ascii="Georgia" w:eastAsia="Times New Roman" w:hAnsi="Georgia" w:cs="Arial"/>
          <w:color w:val="333333"/>
          <w:sz w:val="18"/>
          <w:szCs w:val="18"/>
          <w:lang w:val="es-ES"/>
        </w:rPr>
        <w:t xml:space="preserve">3. Todo Miembro que ratifique el presente Convenio deberá enumerar, en la primera memoria sobre la aplicación del Convenio que someta en virtud del artículo 22 de la Constitución de la Organización Internacional del Trabajo, las ramas de actividad que hubieren sido excluidas en virtud del párrafo 2 de este artículo, explicando los motivos de dicha exclusión y describiendo las medidas tomadas para asegurar suficiente protección a los trabajadores en las </w:t>
      </w:r>
      <w:r w:rsidRPr="006E42B8">
        <w:rPr>
          <w:rFonts w:ascii="Georgia" w:eastAsia="Times New Roman" w:hAnsi="Georgia" w:cs="Arial"/>
          <w:color w:val="333333"/>
          <w:sz w:val="18"/>
          <w:szCs w:val="18"/>
          <w:lang w:val="es-ES"/>
        </w:rPr>
        <w:lastRenderedPageBreak/>
        <w:t>ramas excluidas, y deberá indicar en las memorias subsiguientes todo progreso realizado hacia una aplicación más amplia.</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 w:name="A2"/>
      <w:bookmarkEnd w:id="4"/>
      <w:r w:rsidRPr="006E42B8">
        <w:rPr>
          <w:rFonts w:ascii="Georgia" w:eastAsia="Times New Roman" w:hAnsi="Georgia" w:cs="Arial"/>
          <w:b/>
          <w:bCs/>
          <w:i/>
          <w:iCs/>
          <w:color w:val="333333"/>
          <w:sz w:val="21"/>
          <w:szCs w:val="21"/>
          <w:lang w:val="es-ES"/>
        </w:rPr>
        <w:t>Artículo 2</w:t>
      </w:r>
    </w:p>
    <w:p w:rsidR="006E42B8" w:rsidRPr="006E42B8" w:rsidRDefault="006E42B8" w:rsidP="009E6276">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5" w:name="A2P1"/>
      <w:bookmarkEnd w:id="5"/>
      <w:r w:rsidRPr="006E42B8">
        <w:rPr>
          <w:rFonts w:ascii="Georgia" w:eastAsia="Times New Roman" w:hAnsi="Georgia" w:cs="Arial"/>
          <w:color w:val="333333"/>
          <w:sz w:val="18"/>
          <w:szCs w:val="18"/>
          <w:lang w:val="es-ES"/>
        </w:rPr>
        <w:t>1. El presente Convenio se aplica a todos los trabajadores de las ramas de actividad económica abarcadas.</w:t>
      </w:r>
    </w:p>
    <w:p w:rsidR="006E42B8" w:rsidRPr="006E42B8" w:rsidRDefault="006E42B8" w:rsidP="009E6276">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6" w:name="A2P2"/>
      <w:bookmarkEnd w:id="6"/>
      <w:r w:rsidRPr="006E42B8">
        <w:rPr>
          <w:rFonts w:ascii="Georgia" w:eastAsia="Times New Roman" w:hAnsi="Georgia" w:cs="Arial"/>
          <w:color w:val="333333"/>
          <w:sz w:val="18"/>
          <w:szCs w:val="18"/>
          <w:lang w:val="es-ES"/>
        </w:rPr>
        <w:t>2. Todo Miembro que ratifique el presente Convenio podrá, previa consulta, tan pronto como sea posible, con las organizaciones representativas de empleadores y de trabajadores interesadas, excluir parcial o totalmente de su aplicación a categorías limitadas de trabajadores respecto de las cuales se presenten problemas particulares de aplicación.</w:t>
      </w:r>
    </w:p>
    <w:p w:rsidR="006E42B8" w:rsidRPr="006E42B8" w:rsidRDefault="006E42B8" w:rsidP="009E6276">
      <w:pPr>
        <w:numPr>
          <w:ilvl w:val="0"/>
          <w:numId w:val="2"/>
        </w:numPr>
        <w:shd w:val="clear" w:color="auto" w:fill="FFFFFF"/>
        <w:spacing w:after="144" w:line="408" w:lineRule="atLeast"/>
        <w:ind w:left="0"/>
        <w:rPr>
          <w:rFonts w:ascii="Georgia" w:eastAsia="Times New Roman" w:hAnsi="Georgia" w:cs="Arial"/>
          <w:color w:val="333333"/>
          <w:sz w:val="18"/>
          <w:szCs w:val="18"/>
          <w:lang w:val="es-ES"/>
        </w:rPr>
      </w:pPr>
      <w:bookmarkStart w:id="7" w:name="A2P3"/>
      <w:bookmarkEnd w:id="7"/>
      <w:r w:rsidRPr="006E42B8">
        <w:rPr>
          <w:rFonts w:ascii="Georgia" w:eastAsia="Times New Roman" w:hAnsi="Georgia" w:cs="Arial"/>
          <w:color w:val="333333"/>
          <w:sz w:val="18"/>
          <w:szCs w:val="18"/>
          <w:lang w:val="es-ES"/>
        </w:rPr>
        <w:t>3. Todo Miembro que ratifique el presente Convenio deberá enumerar, en la primera memoria sobre la aplicación del Convenio que someta en virtud del artículo 22 de la Constitución de la Organización Internacional del Trabajo, las categorías limitadas de trabajadores que hubiesen sido excluidas en virtud del párrafo 2 de este artículo, explicando los motivos de dicha exclusión, y deberá indicar en las memorias subsiguientes todo progreso realizado hacia una aplicación más amplia.</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8" w:name="A3"/>
      <w:bookmarkEnd w:id="8"/>
      <w:r w:rsidRPr="006E42B8">
        <w:rPr>
          <w:rFonts w:ascii="Georgia" w:eastAsia="Times New Roman" w:hAnsi="Georgia" w:cs="Arial"/>
          <w:b/>
          <w:bCs/>
          <w:i/>
          <w:iCs/>
          <w:color w:val="333333"/>
          <w:sz w:val="21"/>
          <w:szCs w:val="21"/>
          <w:lang w:val="es-ES"/>
        </w:rPr>
        <w:t>Artículo 3</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A los efectos del presente Convenio:</w:t>
      </w:r>
    </w:p>
    <w:p w:rsidR="006E42B8" w:rsidRPr="006E42B8" w:rsidRDefault="006E42B8" w:rsidP="009E6276">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 xml:space="preserve">(a) la expresión </w:t>
      </w:r>
      <w:r w:rsidRPr="006E42B8">
        <w:rPr>
          <w:rFonts w:ascii="Georgia" w:eastAsia="Times New Roman" w:hAnsi="Georgia" w:cs="Arial"/>
          <w:b/>
          <w:bCs/>
          <w:i/>
          <w:iCs/>
          <w:color w:val="333333"/>
          <w:sz w:val="18"/>
          <w:szCs w:val="18"/>
          <w:lang w:val="es-ES"/>
        </w:rPr>
        <w:t>ramas de actividad económica</w:t>
      </w:r>
      <w:r w:rsidRPr="006E42B8">
        <w:rPr>
          <w:rFonts w:ascii="Georgia" w:eastAsia="Times New Roman" w:hAnsi="Georgia" w:cs="Arial"/>
          <w:color w:val="333333"/>
          <w:sz w:val="18"/>
          <w:szCs w:val="18"/>
          <w:lang w:val="es-ES"/>
        </w:rPr>
        <w:t xml:space="preserve"> abarca todas las ramas en que hay trabajadores empleados, incluida la administración pública;</w:t>
      </w:r>
    </w:p>
    <w:p w:rsidR="006E42B8" w:rsidRPr="006E42B8" w:rsidRDefault="006E42B8" w:rsidP="009E6276">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 xml:space="preserve">(b) el término </w:t>
      </w:r>
      <w:r w:rsidRPr="006E42B8">
        <w:rPr>
          <w:rFonts w:ascii="Georgia" w:eastAsia="Times New Roman" w:hAnsi="Georgia" w:cs="Arial"/>
          <w:b/>
          <w:bCs/>
          <w:i/>
          <w:iCs/>
          <w:color w:val="333333"/>
          <w:sz w:val="18"/>
          <w:szCs w:val="18"/>
          <w:lang w:val="es-ES"/>
        </w:rPr>
        <w:t>trabajadores</w:t>
      </w:r>
      <w:r w:rsidRPr="006E42B8">
        <w:rPr>
          <w:rFonts w:ascii="Georgia" w:eastAsia="Times New Roman" w:hAnsi="Georgia" w:cs="Arial"/>
          <w:color w:val="333333"/>
          <w:sz w:val="18"/>
          <w:szCs w:val="18"/>
          <w:lang w:val="es-ES"/>
        </w:rPr>
        <w:t xml:space="preserve"> abarca todas las personas empleadas, incluidos los empleados públicos;</w:t>
      </w:r>
    </w:p>
    <w:p w:rsidR="006E42B8" w:rsidRPr="006E42B8" w:rsidRDefault="006E42B8" w:rsidP="009E6276">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 xml:space="preserve">(c) la expresión </w:t>
      </w:r>
      <w:r w:rsidRPr="006E42B8">
        <w:rPr>
          <w:rFonts w:ascii="Georgia" w:eastAsia="Times New Roman" w:hAnsi="Georgia" w:cs="Arial"/>
          <w:b/>
          <w:bCs/>
          <w:i/>
          <w:iCs/>
          <w:color w:val="333333"/>
          <w:sz w:val="18"/>
          <w:szCs w:val="18"/>
          <w:lang w:val="es-ES"/>
        </w:rPr>
        <w:t>lugar de trabajo</w:t>
      </w:r>
      <w:r w:rsidRPr="006E42B8">
        <w:rPr>
          <w:rFonts w:ascii="Georgia" w:eastAsia="Times New Roman" w:hAnsi="Georgia" w:cs="Arial"/>
          <w:color w:val="333333"/>
          <w:sz w:val="18"/>
          <w:szCs w:val="18"/>
          <w:lang w:val="es-ES"/>
        </w:rPr>
        <w:t xml:space="preserve"> abarca todos los sitios donde los trabajadores deben permanecer o adonde tienen que acudir por razón de su trabajo, y que se hallan bajo el control directo o indirecto del empleador;</w:t>
      </w:r>
    </w:p>
    <w:p w:rsidR="006E42B8" w:rsidRPr="006E42B8" w:rsidRDefault="006E42B8" w:rsidP="009E6276">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 xml:space="preserve">(d) el término </w:t>
      </w:r>
      <w:r w:rsidRPr="006E42B8">
        <w:rPr>
          <w:rFonts w:ascii="Georgia" w:eastAsia="Times New Roman" w:hAnsi="Georgia" w:cs="Arial"/>
          <w:b/>
          <w:bCs/>
          <w:i/>
          <w:iCs/>
          <w:color w:val="333333"/>
          <w:sz w:val="18"/>
          <w:szCs w:val="18"/>
          <w:lang w:val="es-ES"/>
        </w:rPr>
        <w:t>reglamentos</w:t>
      </w:r>
      <w:r w:rsidRPr="006E42B8">
        <w:rPr>
          <w:rFonts w:ascii="Georgia" w:eastAsia="Times New Roman" w:hAnsi="Georgia" w:cs="Arial"/>
          <w:color w:val="333333"/>
          <w:sz w:val="18"/>
          <w:szCs w:val="18"/>
          <w:lang w:val="es-ES"/>
        </w:rPr>
        <w:t xml:space="preserve"> abarca todas las disposiciones a las que la autoridad o autoridades competentes han conferido fuerza de ley;</w:t>
      </w:r>
    </w:p>
    <w:p w:rsidR="006E42B8" w:rsidRPr="006E42B8" w:rsidRDefault="006E42B8" w:rsidP="009E6276">
      <w:pPr>
        <w:numPr>
          <w:ilvl w:val="0"/>
          <w:numId w:val="3"/>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 xml:space="preserve">(e) el término </w:t>
      </w:r>
      <w:r w:rsidRPr="006E42B8">
        <w:rPr>
          <w:rFonts w:ascii="Georgia" w:eastAsia="Times New Roman" w:hAnsi="Georgia" w:cs="Arial"/>
          <w:b/>
          <w:bCs/>
          <w:i/>
          <w:iCs/>
          <w:color w:val="333333"/>
          <w:sz w:val="18"/>
          <w:szCs w:val="18"/>
          <w:lang w:val="es-ES"/>
        </w:rPr>
        <w:t>salud</w:t>
      </w:r>
      <w:r w:rsidRPr="006E42B8">
        <w:rPr>
          <w:rFonts w:ascii="Georgia" w:eastAsia="Times New Roman" w:hAnsi="Georgia" w:cs="Arial"/>
          <w:color w:val="333333"/>
          <w:sz w:val="18"/>
          <w:szCs w:val="18"/>
          <w:lang w:val="es-ES"/>
        </w:rPr>
        <w:t xml:space="preserve"> , en relación con el trabajo, abarca no solamente la ausencia de afecciones o de enfermedad, sino también los elementos físicos y mentales que afectan a la salud y están directamente relacionados con la seguridad e higiene en el trabajo.</w:t>
      </w:r>
    </w:p>
    <w:p w:rsidR="006E42B8" w:rsidRPr="006E42B8" w:rsidRDefault="006E42B8" w:rsidP="006E42B8">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6E42B8">
        <w:rPr>
          <w:rFonts w:ascii="Georgia" w:eastAsia="Times New Roman" w:hAnsi="Georgia" w:cs="Arial"/>
          <w:b/>
          <w:bCs/>
          <w:color w:val="B92517"/>
          <w:sz w:val="23"/>
          <w:szCs w:val="23"/>
          <w:lang w:val="es-ES"/>
        </w:rPr>
        <w:t>Parte II. Principios de una Política Nacional</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9" w:name="A4"/>
      <w:bookmarkEnd w:id="9"/>
      <w:r w:rsidRPr="006E42B8">
        <w:rPr>
          <w:rFonts w:ascii="Georgia" w:eastAsia="Times New Roman" w:hAnsi="Georgia" w:cs="Arial"/>
          <w:b/>
          <w:bCs/>
          <w:i/>
          <w:iCs/>
          <w:color w:val="333333"/>
          <w:sz w:val="21"/>
          <w:szCs w:val="21"/>
          <w:lang w:val="es-ES"/>
        </w:rPr>
        <w:t>Artículo 4</w:t>
      </w:r>
    </w:p>
    <w:p w:rsidR="006E42B8" w:rsidRPr="006E42B8" w:rsidRDefault="006E42B8" w:rsidP="009E6276">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0" w:name="A4P1"/>
      <w:bookmarkEnd w:id="10"/>
      <w:r w:rsidRPr="006E42B8">
        <w:rPr>
          <w:rFonts w:ascii="Georgia" w:eastAsia="Times New Roman" w:hAnsi="Georgia" w:cs="Arial"/>
          <w:color w:val="333333"/>
          <w:sz w:val="18"/>
          <w:szCs w:val="18"/>
          <w:lang w:val="es-ES"/>
        </w:rPr>
        <w:lastRenderedPageBreak/>
        <w:t>1. Todo Miembro deberá, en consulta con las organizaciones más representativas de empleadores y de trabajadores interesadas y habida cuenta de las condiciones y práctica nacionales, formular, poner en práctica y reexaminar periódicamente una política nacional coherente en materia de seguridad y salud de los trabajadores y medio ambiente de trabajo.</w:t>
      </w:r>
    </w:p>
    <w:p w:rsidR="006E42B8" w:rsidRPr="006E42B8" w:rsidRDefault="006E42B8" w:rsidP="009E6276">
      <w:pPr>
        <w:numPr>
          <w:ilvl w:val="0"/>
          <w:numId w:val="4"/>
        </w:numPr>
        <w:shd w:val="clear" w:color="auto" w:fill="FFFFFF"/>
        <w:spacing w:after="144" w:line="408" w:lineRule="atLeast"/>
        <w:ind w:left="0"/>
        <w:rPr>
          <w:rFonts w:ascii="Georgia" w:eastAsia="Times New Roman" w:hAnsi="Georgia" w:cs="Arial"/>
          <w:color w:val="333333"/>
          <w:sz w:val="18"/>
          <w:szCs w:val="18"/>
          <w:lang w:val="es-ES"/>
        </w:rPr>
      </w:pPr>
      <w:bookmarkStart w:id="11" w:name="A4P2"/>
      <w:bookmarkEnd w:id="11"/>
      <w:r w:rsidRPr="006E42B8">
        <w:rPr>
          <w:rFonts w:ascii="Georgia" w:eastAsia="Times New Roman" w:hAnsi="Georgia" w:cs="Arial"/>
          <w:color w:val="333333"/>
          <w:sz w:val="18"/>
          <w:szCs w:val="18"/>
          <w:lang w:val="es-ES"/>
        </w:rPr>
        <w:t>2. Esta política tendrá por objeto prevenir los accidentes y los daños para la salud que sean consecuencia del trabajo, guarden relación con la actividad laboral o sobrevengan durante el trabajo, reduciendo al mínimo, en la medida en que sea razonable y factible, las causas de los riesgos inherentes al medio ambiente de trabajo.</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2" w:name="A5"/>
      <w:bookmarkEnd w:id="12"/>
      <w:r w:rsidRPr="006E42B8">
        <w:rPr>
          <w:rFonts w:ascii="Georgia" w:eastAsia="Times New Roman" w:hAnsi="Georgia" w:cs="Arial"/>
          <w:b/>
          <w:bCs/>
          <w:i/>
          <w:iCs/>
          <w:color w:val="333333"/>
          <w:sz w:val="21"/>
          <w:szCs w:val="21"/>
          <w:lang w:val="es-ES"/>
        </w:rPr>
        <w:t>Artículo 5</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La política a que se hace referencia en el artículo 4 del presente Convenio deberá tener en cuenta las grandes esferas de acción siguientes, en la medida en que afecten la seguridad y la salud de los trabajadores y el medio ambiente de trabajo:</w:t>
      </w:r>
    </w:p>
    <w:p w:rsidR="006E42B8" w:rsidRPr="006E42B8" w:rsidRDefault="006E42B8" w:rsidP="009E6276">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(a) diseño, ensayo, elección, reemplazo, instalación, disposición, utilización y mantenimiento de los componentes materiales del trabajo (lugares de trabajo, medio ambiente de trabajo, herramientas, maquinaria y equipo; sustancias y agentes químicos, biológicos y físicos; operaciones y procesos);</w:t>
      </w:r>
    </w:p>
    <w:p w:rsidR="006E42B8" w:rsidRPr="006E42B8" w:rsidRDefault="006E42B8" w:rsidP="009E6276">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(b) relaciones existentes entre los componentes materiales del trabajo y las personas que lo ejecutan o supervisan, y adaptación de la maquinaria, del equipo, del tiempo de trabajo, de la organización del trabajo y de las operaciones y procesos a las capacidades físicas y mentales de los trabajadores;</w:t>
      </w:r>
    </w:p>
    <w:p w:rsidR="006E42B8" w:rsidRPr="006E42B8" w:rsidRDefault="006E42B8" w:rsidP="009E6276">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(c) formación, incluida la formación complementaria necesaria, calificaciones y motivación de las personas que intervienen, de una forma u otra, para que se alcancen niveles adecuados de seguridad e higiene;</w:t>
      </w:r>
    </w:p>
    <w:p w:rsidR="006E42B8" w:rsidRPr="006E42B8" w:rsidRDefault="006E42B8" w:rsidP="009E6276">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 comunicación y cooperación a niveles de grupo de trabajo y de empresa y a todos los niveles apropiados hasta el nivel nacional inclusive;</w:t>
      </w:r>
    </w:p>
    <w:p w:rsidR="006E42B8" w:rsidRPr="006E42B8" w:rsidRDefault="006E42B8" w:rsidP="009E6276">
      <w:pPr>
        <w:numPr>
          <w:ilvl w:val="0"/>
          <w:numId w:val="5"/>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(e) la protección de los trabajadores y de sus representantes contra toda medida disciplinaria resultante de acciones emprendidas justificadamente por ellos de acuerdo con la política a que se refiere el artículo 4 del presente Convenio.</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3" w:name="A6"/>
      <w:bookmarkEnd w:id="13"/>
      <w:r w:rsidRPr="006E42B8">
        <w:rPr>
          <w:rFonts w:ascii="Georgia" w:eastAsia="Times New Roman" w:hAnsi="Georgia" w:cs="Arial"/>
          <w:b/>
          <w:bCs/>
          <w:i/>
          <w:iCs/>
          <w:color w:val="333333"/>
          <w:sz w:val="21"/>
          <w:szCs w:val="21"/>
          <w:lang w:val="es-ES"/>
        </w:rPr>
        <w:t>Artículo 6</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 xml:space="preserve">La formulación de la política a que se refiere el artículo 4 del presente Convenio debería precisar las funciones y responsabilidades respectivas, en materia de seguridad y salud de los trabajadores y medio ambiente de trabajo, de </w:t>
      </w:r>
      <w:r w:rsidRPr="006E42B8">
        <w:rPr>
          <w:rFonts w:ascii="Georgia" w:eastAsia="Times New Roman" w:hAnsi="Georgia" w:cs="Arial"/>
          <w:color w:val="333333"/>
          <w:sz w:val="18"/>
          <w:szCs w:val="18"/>
          <w:lang w:val="es-ES"/>
        </w:rPr>
        <w:lastRenderedPageBreak/>
        <w:t>las autoridades públicas, los empleadores, los trabajadores y otras personas interesadas, teniendo en cuenta el carácter complementario de tales responsabilidades, así como las condiciones y la práctica nacionales.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4" w:name="A7"/>
      <w:bookmarkEnd w:id="14"/>
      <w:r w:rsidRPr="006E42B8">
        <w:rPr>
          <w:rFonts w:ascii="Georgia" w:eastAsia="Times New Roman" w:hAnsi="Georgia" w:cs="Arial"/>
          <w:b/>
          <w:bCs/>
          <w:i/>
          <w:iCs/>
          <w:color w:val="333333"/>
          <w:sz w:val="21"/>
          <w:szCs w:val="21"/>
          <w:lang w:val="es-ES"/>
        </w:rPr>
        <w:t>Artículo 7</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La situación en materia de seguridad y salud de los trabajadores y medio ambiente de trabajo deberá ser objeto, a intervalos adecuados, de exámenes globales o relativos a determinados sectores, a fin de identificar los problemas principales, elaborar medios eficaces de resolverlos, definir el orden de prelación de las medidas que haya que tomar, y evaluar los resultados.</w:t>
      </w:r>
    </w:p>
    <w:p w:rsidR="006E42B8" w:rsidRPr="006E42B8" w:rsidRDefault="006E42B8" w:rsidP="006E42B8">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6E42B8">
        <w:rPr>
          <w:rFonts w:ascii="Georgia" w:eastAsia="Times New Roman" w:hAnsi="Georgia" w:cs="Arial"/>
          <w:b/>
          <w:bCs/>
          <w:color w:val="B92517"/>
          <w:sz w:val="23"/>
          <w:szCs w:val="23"/>
          <w:lang w:val="es-ES"/>
        </w:rPr>
        <w:t>Parte III. Acción a Nivel Nacional</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5" w:name="A8"/>
      <w:bookmarkEnd w:id="15"/>
      <w:r w:rsidRPr="006E42B8">
        <w:rPr>
          <w:rFonts w:ascii="Georgia" w:eastAsia="Times New Roman" w:hAnsi="Georgia" w:cs="Arial"/>
          <w:b/>
          <w:bCs/>
          <w:i/>
          <w:iCs/>
          <w:color w:val="333333"/>
          <w:sz w:val="21"/>
          <w:szCs w:val="21"/>
          <w:lang w:val="es-ES"/>
        </w:rPr>
        <w:t>Artículo 8</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Todo Miembro deberá adoptar, por vía legislativa o reglamentaria o por cualquier otro método conforme a las condiciones y a la práctica nacionales, y en consulta con las organizaciones representativas de empleadores y de trabajadores interesadas, las medidas necesarias para dar efecto al artículo 4 del presente Convenio.</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6" w:name="A9"/>
      <w:bookmarkEnd w:id="16"/>
      <w:r w:rsidRPr="006E42B8">
        <w:rPr>
          <w:rFonts w:ascii="Georgia" w:eastAsia="Times New Roman" w:hAnsi="Georgia" w:cs="Arial"/>
          <w:b/>
          <w:bCs/>
          <w:i/>
          <w:iCs/>
          <w:color w:val="333333"/>
          <w:sz w:val="21"/>
          <w:szCs w:val="21"/>
          <w:lang w:val="es-ES"/>
        </w:rPr>
        <w:t>Artículo 9</w:t>
      </w:r>
    </w:p>
    <w:p w:rsidR="006E42B8" w:rsidRPr="006E42B8" w:rsidRDefault="006E42B8" w:rsidP="009E6276">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17" w:name="A9P1"/>
      <w:bookmarkEnd w:id="17"/>
      <w:r w:rsidRPr="006E42B8">
        <w:rPr>
          <w:rFonts w:ascii="Georgia" w:eastAsia="Times New Roman" w:hAnsi="Georgia" w:cs="Arial"/>
          <w:color w:val="333333"/>
          <w:sz w:val="18"/>
          <w:szCs w:val="18"/>
          <w:lang w:val="es-ES"/>
        </w:rPr>
        <w:t>1. El control de la aplicación de las leyes y de los reglamentos relativos a la seguridad, la higiene y el medio ambiente de trabajo deberá estar asegurado por un sistema de inspección apropiado y suficiente.</w:t>
      </w:r>
    </w:p>
    <w:p w:rsidR="006E42B8" w:rsidRPr="006E42B8" w:rsidRDefault="006E42B8" w:rsidP="009E6276">
      <w:pPr>
        <w:numPr>
          <w:ilvl w:val="0"/>
          <w:numId w:val="6"/>
        </w:numPr>
        <w:shd w:val="clear" w:color="auto" w:fill="FFFFFF"/>
        <w:spacing w:after="144" w:line="408" w:lineRule="atLeast"/>
        <w:ind w:left="0"/>
        <w:rPr>
          <w:rFonts w:ascii="Georgia" w:eastAsia="Times New Roman" w:hAnsi="Georgia" w:cs="Arial"/>
          <w:color w:val="333333"/>
          <w:sz w:val="18"/>
          <w:szCs w:val="18"/>
          <w:lang w:val="es-ES"/>
        </w:rPr>
      </w:pPr>
      <w:bookmarkStart w:id="18" w:name="A9P2"/>
      <w:bookmarkEnd w:id="18"/>
      <w:r w:rsidRPr="006E42B8">
        <w:rPr>
          <w:rFonts w:ascii="Georgia" w:eastAsia="Times New Roman" w:hAnsi="Georgia" w:cs="Arial"/>
          <w:color w:val="333333"/>
          <w:sz w:val="18"/>
          <w:szCs w:val="18"/>
          <w:lang w:val="es-ES"/>
        </w:rPr>
        <w:t>2. El sistema de control deberá prever sanciones adecuadas en caso de infracción de las leyes o de los reglamentos.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19" w:name="A10"/>
      <w:bookmarkEnd w:id="19"/>
      <w:r w:rsidRPr="006E42B8">
        <w:rPr>
          <w:rFonts w:ascii="Georgia" w:eastAsia="Times New Roman" w:hAnsi="Georgia" w:cs="Arial"/>
          <w:b/>
          <w:bCs/>
          <w:i/>
          <w:iCs/>
          <w:color w:val="333333"/>
          <w:sz w:val="21"/>
          <w:szCs w:val="21"/>
          <w:lang w:val="es-ES"/>
        </w:rPr>
        <w:t>Artículo 10</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Deberán tomarse medidas para orientar a los empleadores y a los trabajadores con objeto de ayudarles a cumplir con sus obligaciones legales.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0" w:name="A11"/>
      <w:bookmarkEnd w:id="20"/>
      <w:r w:rsidRPr="006E42B8">
        <w:rPr>
          <w:rFonts w:ascii="Georgia" w:eastAsia="Times New Roman" w:hAnsi="Georgia" w:cs="Arial"/>
          <w:b/>
          <w:bCs/>
          <w:i/>
          <w:iCs/>
          <w:color w:val="333333"/>
          <w:sz w:val="21"/>
          <w:szCs w:val="21"/>
          <w:lang w:val="es-ES"/>
        </w:rPr>
        <w:t>Artículo 11</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A fin de dar efecto a la política a que se refiere el artículo 4 del presente Convenio, la autoridad o autoridades competentes deberán garantizar la realización progresiva de las siguientes funciones:</w:t>
      </w:r>
    </w:p>
    <w:p w:rsidR="006E42B8" w:rsidRPr="006E42B8" w:rsidRDefault="006E42B8" w:rsidP="009E6276">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(a) la determinación, cuando la naturaleza y el grado de los riesgos así lo requieran, de las condiciones que rigen la concepción, la construcción y el acondicionamiento de las empresas, su puesta en explotación, las transformaciones más importantes que requieran y toda modificación de sus fines iniciales, así como la seguridad del equipo técnico utilizado en el trabajo y la aplicación de procedimientos definidos por las autoridades competentes;</w:t>
      </w:r>
    </w:p>
    <w:p w:rsidR="006E42B8" w:rsidRPr="006E42B8" w:rsidRDefault="006E42B8" w:rsidP="009E6276">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lastRenderedPageBreak/>
        <w:t>(b) la determinación de las operaciones y procesos que estarán prohibidos, limitados o sujetos a la autorización o al control de la autoridad o autoridades competentes, así como la determinación de las sustancias y agentes a los que la exposición en el trabajo estará prohibida, limitada o sujeta a la autorización o al control de la autoridad o autoridades competentes; deberán tomarse en consideración los riesgos para la salud causados por la exposición simultánea a varias sustancias o agentes;</w:t>
      </w:r>
    </w:p>
    <w:p w:rsidR="006E42B8" w:rsidRPr="006E42B8" w:rsidRDefault="006E42B8" w:rsidP="009E6276">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(c) el establecimiento y la aplicación de procedimientos para la declaración de accidentes del trabajo y enfermedades profesionales por parte de los empleadores y, cuando sea pertinente, de las instituciones aseguradoras u otros organismos o personas directamente interesados, y la elaboración de estadísticas anuales sobre accidentes del trabajo y enfermedades profesionales;</w:t>
      </w:r>
    </w:p>
    <w:p w:rsidR="006E42B8" w:rsidRPr="006E42B8" w:rsidRDefault="006E42B8" w:rsidP="009E6276">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 la realización de encuestas cada vez que un accidente del trabajo, un caso de enfermedad profesional o cualquier otro daño para la salud acaecido durante el trabajo o en relación con éste parezca revelar una situación grave;</w:t>
      </w:r>
    </w:p>
    <w:p w:rsidR="006E42B8" w:rsidRPr="006E42B8" w:rsidRDefault="006E42B8" w:rsidP="009E6276">
      <w:pPr>
        <w:numPr>
          <w:ilvl w:val="0"/>
          <w:numId w:val="7"/>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(e) la publicación anual de informaciones sobre las medidas tomadas en aplicación de la política a que se refiere el artículo 4 del presente Convenio y sobre los accidentes del trabajo, los casos de enfermedades profesionales y otros daños para la salud acaecidos durante el trabajo o en relación con éste; f) habida cuenta de las condiciones y posibilidades nacionales, la introducción o desarrollo de sistemas de investigación de los agentes químicos, físicos o biológicos en lo que respecta a los riesgos que entrañaran para la salud de los trabajadores.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1" w:name="A12"/>
      <w:bookmarkEnd w:id="21"/>
      <w:r w:rsidRPr="006E42B8">
        <w:rPr>
          <w:rFonts w:ascii="Georgia" w:eastAsia="Times New Roman" w:hAnsi="Georgia" w:cs="Arial"/>
          <w:b/>
          <w:bCs/>
          <w:i/>
          <w:iCs/>
          <w:color w:val="333333"/>
          <w:sz w:val="21"/>
          <w:szCs w:val="21"/>
          <w:lang w:val="es-ES"/>
        </w:rPr>
        <w:t>Artículo 12</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Deberán tomarse medidas conformes a la legislación y práctica nacionales a fin de velar por que las personas que diseñan, fabrican, importan, suministran o ceden a cualquier título maquinaria, equipos o sustancias para uso profesional:</w:t>
      </w:r>
    </w:p>
    <w:p w:rsidR="006E42B8" w:rsidRPr="006E42B8" w:rsidRDefault="006E42B8" w:rsidP="009E6276">
      <w:pPr>
        <w:numPr>
          <w:ilvl w:val="0"/>
          <w:numId w:val="8"/>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(a) se aseguren, en la medida en que sea razonable y factible, de que la maquinaria, los equipos o las sustancias en cuestión no impliquen ningún peligro para la seguridad y la salud de las personas que hagan uso correcto de ellos;</w:t>
      </w:r>
    </w:p>
    <w:p w:rsidR="006E42B8" w:rsidRPr="006E42B8" w:rsidRDefault="006E42B8" w:rsidP="009E6276">
      <w:pPr>
        <w:numPr>
          <w:ilvl w:val="0"/>
          <w:numId w:val="8"/>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(b) faciliten información sobre la instalación y utilización correctas de la maquinaria y los equipos y sobre el uso correcto de substancias, sobre los riesgos que presentan las máquinas y los materiales y sobre las características peligrosas de las sustancias químicas, de los agentes o de los productos físicos o biológicos, así como instrucciones acerca de la manera de prevenir los riesgos conocidos;</w:t>
      </w:r>
    </w:p>
    <w:p w:rsidR="006E42B8" w:rsidRPr="006E42B8" w:rsidRDefault="006E42B8" w:rsidP="009E6276">
      <w:pPr>
        <w:numPr>
          <w:ilvl w:val="0"/>
          <w:numId w:val="8"/>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lastRenderedPageBreak/>
        <w:t>(c) efectúen estudios e investigaciones o se mantengan al corriente de cualquier otra forma de la evolución de los conocimientos científicos y técnicos necesarios para cumplir con las obligaciones expuestas en los apartados a) y b) del presente artículo.</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2" w:name="A13"/>
      <w:bookmarkEnd w:id="22"/>
      <w:r w:rsidRPr="006E42B8">
        <w:rPr>
          <w:rFonts w:ascii="Georgia" w:eastAsia="Times New Roman" w:hAnsi="Georgia" w:cs="Arial"/>
          <w:b/>
          <w:bCs/>
          <w:i/>
          <w:iCs/>
          <w:color w:val="333333"/>
          <w:sz w:val="21"/>
          <w:szCs w:val="21"/>
          <w:lang w:val="es-ES"/>
        </w:rPr>
        <w:t>Artículo 13</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De conformidad con la práctica y las condiciones nacionales, deberá protegerse de consecuencias injustificadas a todo trabajador que juzgue necesario interrumpir una situación de trabajo por creer, por motivos razonables, que ésta entraña un peligro inminente y grave para su vida o su salud.</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3" w:name="A14"/>
      <w:bookmarkEnd w:id="23"/>
      <w:r w:rsidRPr="006E42B8">
        <w:rPr>
          <w:rFonts w:ascii="Georgia" w:eastAsia="Times New Roman" w:hAnsi="Georgia" w:cs="Arial"/>
          <w:b/>
          <w:bCs/>
          <w:i/>
          <w:iCs/>
          <w:color w:val="333333"/>
          <w:sz w:val="21"/>
          <w:szCs w:val="21"/>
          <w:lang w:val="es-ES"/>
        </w:rPr>
        <w:t>Artículo 14</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Deberán tomarse medidas a fin de promover, de manera conforme a las condiciones y a la práctica nacionales, la inclusión de las cuestiones de seguridad, higiene y medio ambiente de trabajo en todos los niveles de enseñanza y de formación, incluidos los de la enseñanza superior técnica, médica y profesional, con objeto de satisfacer las necesidades de formación de todos los trabajadores.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4" w:name="A15"/>
      <w:bookmarkEnd w:id="24"/>
      <w:r w:rsidRPr="006E42B8">
        <w:rPr>
          <w:rFonts w:ascii="Georgia" w:eastAsia="Times New Roman" w:hAnsi="Georgia" w:cs="Arial"/>
          <w:b/>
          <w:bCs/>
          <w:i/>
          <w:iCs/>
          <w:color w:val="333333"/>
          <w:sz w:val="21"/>
          <w:szCs w:val="21"/>
          <w:lang w:val="es-ES"/>
        </w:rPr>
        <w:t>Artículo 15</w:t>
      </w:r>
    </w:p>
    <w:p w:rsidR="006E42B8" w:rsidRPr="006E42B8" w:rsidRDefault="006E42B8" w:rsidP="009E6276">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25" w:name="A15P1"/>
      <w:bookmarkEnd w:id="25"/>
      <w:r w:rsidRPr="006E42B8">
        <w:rPr>
          <w:rFonts w:ascii="Georgia" w:eastAsia="Times New Roman" w:hAnsi="Georgia" w:cs="Arial"/>
          <w:color w:val="333333"/>
          <w:sz w:val="18"/>
          <w:szCs w:val="18"/>
          <w:lang w:val="es-ES"/>
        </w:rPr>
        <w:t>1. A fin de asegurar la coherencia de la política a que se refiere el artículo 4 del presente Convenio y de las medidas tomadas para aplicarla, todo Miembro deberá tomar, previa consulta tan pronto como sea posible con las organizaciones más representativas de empleadores y de trabajadores y, cuando sea apropiado, con otros organismos, disposiciones conformes a las condiciones y a la práctica nacionales a fin de lograr la necesaria coordinación entre las diversas autoridades y los diversos organismos encargados de dar efecto a las partes II y III del presente Convenio.</w:t>
      </w:r>
    </w:p>
    <w:p w:rsidR="006E42B8" w:rsidRPr="006E42B8" w:rsidRDefault="006E42B8" w:rsidP="009E6276">
      <w:pPr>
        <w:numPr>
          <w:ilvl w:val="0"/>
          <w:numId w:val="9"/>
        </w:numPr>
        <w:shd w:val="clear" w:color="auto" w:fill="FFFFFF"/>
        <w:spacing w:after="144" w:line="408" w:lineRule="atLeast"/>
        <w:ind w:left="0"/>
        <w:rPr>
          <w:rFonts w:ascii="Georgia" w:eastAsia="Times New Roman" w:hAnsi="Georgia" w:cs="Arial"/>
          <w:color w:val="333333"/>
          <w:sz w:val="18"/>
          <w:szCs w:val="18"/>
          <w:lang w:val="es-ES"/>
        </w:rPr>
      </w:pPr>
      <w:bookmarkStart w:id="26" w:name="A15P2"/>
      <w:bookmarkEnd w:id="26"/>
      <w:r w:rsidRPr="006E42B8">
        <w:rPr>
          <w:rFonts w:ascii="Georgia" w:eastAsia="Times New Roman" w:hAnsi="Georgia" w:cs="Arial"/>
          <w:color w:val="333333"/>
          <w:sz w:val="18"/>
          <w:szCs w:val="18"/>
          <w:lang w:val="es-ES"/>
        </w:rPr>
        <w:t>2. Cuando las circunstancias lo requieran y las condiciones y la práctica nacionales lo permitan, tales disposiciones deberían incluir el establecimiento de un organismo central.</w:t>
      </w:r>
    </w:p>
    <w:p w:rsidR="006E42B8" w:rsidRPr="006E42B8" w:rsidRDefault="006E42B8" w:rsidP="006E42B8">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6E42B8">
        <w:rPr>
          <w:rFonts w:ascii="Georgia" w:eastAsia="Times New Roman" w:hAnsi="Georgia" w:cs="Arial"/>
          <w:b/>
          <w:bCs/>
          <w:color w:val="B92517"/>
          <w:sz w:val="23"/>
          <w:szCs w:val="23"/>
          <w:lang w:val="es-ES"/>
        </w:rPr>
        <w:t>Parte IV. Acción a Nivel de Empresa</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27" w:name="A16"/>
      <w:bookmarkEnd w:id="27"/>
      <w:r w:rsidRPr="006E42B8">
        <w:rPr>
          <w:rFonts w:ascii="Georgia" w:eastAsia="Times New Roman" w:hAnsi="Georgia" w:cs="Arial"/>
          <w:b/>
          <w:bCs/>
          <w:i/>
          <w:iCs/>
          <w:color w:val="333333"/>
          <w:sz w:val="21"/>
          <w:szCs w:val="21"/>
          <w:lang w:val="es-ES"/>
        </w:rPr>
        <w:t>Artículo 16</w:t>
      </w:r>
    </w:p>
    <w:p w:rsidR="006E42B8" w:rsidRPr="006E42B8" w:rsidRDefault="006E42B8" w:rsidP="009E6276">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28" w:name="A16P1"/>
      <w:bookmarkEnd w:id="28"/>
      <w:r w:rsidRPr="006E42B8">
        <w:rPr>
          <w:rFonts w:ascii="Georgia" w:eastAsia="Times New Roman" w:hAnsi="Georgia" w:cs="Arial"/>
          <w:color w:val="333333"/>
          <w:sz w:val="18"/>
          <w:szCs w:val="18"/>
          <w:lang w:val="es-ES"/>
        </w:rPr>
        <w:t>1. Deberá exigirse a los empleadores que, en la medida en que sea razonable y factible, garanticen que los lugares de trabajo, la maquinaria, el equipo y las operaciones y procesos que estén bajo su control son seguros y no entrañan riesgo alguno para la seguridad y la salud de los trabajadores.</w:t>
      </w:r>
    </w:p>
    <w:p w:rsidR="006E42B8" w:rsidRPr="006E42B8" w:rsidRDefault="006E42B8" w:rsidP="009E6276">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29" w:name="A16P2"/>
      <w:bookmarkEnd w:id="29"/>
      <w:r w:rsidRPr="006E42B8">
        <w:rPr>
          <w:rFonts w:ascii="Georgia" w:eastAsia="Times New Roman" w:hAnsi="Georgia" w:cs="Arial"/>
          <w:color w:val="333333"/>
          <w:sz w:val="18"/>
          <w:szCs w:val="18"/>
          <w:lang w:val="es-ES"/>
        </w:rPr>
        <w:t>2. Deberá exigirse a los empleadores que, en la medida en que sea razonable y factible, garanticen que los agentes y las sustancias químicos, físicos y biológicos que estén bajo su control no entrañan riesgos para la salud cuando se toman medidas de protección adecuadas.</w:t>
      </w:r>
    </w:p>
    <w:p w:rsidR="006E42B8" w:rsidRPr="006E42B8" w:rsidRDefault="006E42B8" w:rsidP="009E6276">
      <w:pPr>
        <w:numPr>
          <w:ilvl w:val="0"/>
          <w:numId w:val="10"/>
        </w:numPr>
        <w:shd w:val="clear" w:color="auto" w:fill="FFFFFF"/>
        <w:spacing w:after="144" w:line="408" w:lineRule="atLeast"/>
        <w:ind w:left="0"/>
        <w:rPr>
          <w:rFonts w:ascii="Georgia" w:eastAsia="Times New Roman" w:hAnsi="Georgia" w:cs="Arial"/>
          <w:color w:val="333333"/>
          <w:sz w:val="18"/>
          <w:szCs w:val="18"/>
          <w:lang w:val="es-ES"/>
        </w:rPr>
      </w:pPr>
      <w:bookmarkStart w:id="30" w:name="A16P3"/>
      <w:bookmarkEnd w:id="30"/>
      <w:r w:rsidRPr="006E42B8">
        <w:rPr>
          <w:rFonts w:ascii="Georgia" w:eastAsia="Times New Roman" w:hAnsi="Georgia" w:cs="Arial"/>
          <w:color w:val="333333"/>
          <w:sz w:val="18"/>
          <w:szCs w:val="18"/>
          <w:lang w:val="es-ES"/>
        </w:rPr>
        <w:lastRenderedPageBreak/>
        <w:t>3. Cuando sea necesario, los empleadores deberán suministrar ropas y equipos de protección apropiados a fin de prevenir, en la medida en que sea razonable y factible, los riesgos de accidentes o de efectos perjudiciales para la salud.</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1" w:name="A17"/>
      <w:bookmarkEnd w:id="31"/>
      <w:r w:rsidRPr="006E42B8">
        <w:rPr>
          <w:rFonts w:ascii="Georgia" w:eastAsia="Times New Roman" w:hAnsi="Georgia" w:cs="Arial"/>
          <w:b/>
          <w:bCs/>
          <w:i/>
          <w:iCs/>
          <w:color w:val="333333"/>
          <w:sz w:val="21"/>
          <w:szCs w:val="21"/>
          <w:lang w:val="es-ES"/>
        </w:rPr>
        <w:t>Artículo 17</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Siempre que dos o más empresas desarrollen simultáneamente actividades en un mismo lugar de trabajo tendrán el deber de colaborar en la aplicación de las medidas previstas en el presente Convenio.</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2" w:name="A18"/>
      <w:bookmarkEnd w:id="32"/>
      <w:r w:rsidRPr="006E42B8">
        <w:rPr>
          <w:rFonts w:ascii="Georgia" w:eastAsia="Times New Roman" w:hAnsi="Georgia" w:cs="Arial"/>
          <w:b/>
          <w:bCs/>
          <w:i/>
          <w:iCs/>
          <w:color w:val="333333"/>
          <w:sz w:val="21"/>
          <w:szCs w:val="21"/>
          <w:lang w:val="es-ES"/>
        </w:rPr>
        <w:t>Artículo 18</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Los empleadores deberán prever, cuando sea necesario, medidas para hacer frente a situaciones de urgencia y a accidentes, incluidos medios adecuados para la administración de primeros auxilios.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3" w:name="A19"/>
      <w:bookmarkEnd w:id="33"/>
      <w:r w:rsidRPr="006E42B8">
        <w:rPr>
          <w:rFonts w:ascii="Georgia" w:eastAsia="Times New Roman" w:hAnsi="Georgia" w:cs="Arial"/>
          <w:b/>
          <w:bCs/>
          <w:i/>
          <w:iCs/>
          <w:color w:val="333333"/>
          <w:sz w:val="21"/>
          <w:szCs w:val="21"/>
          <w:lang w:val="es-ES"/>
        </w:rPr>
        <w:t>Artículo 19</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Deberán adoptarse disposiciones a nivel de empresa en virtud de las cuales:</w:t>
      </w:r>
    </w:p>
    <w:p w:rsidR="006E42B8" w:rsidRPr="006E42B8" w:rsidRDefault="006E42B8" w:rsidP="009E6276">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(a) los trabajadores, al llevar a cabo su trabajo, cooperen al cumplimiento de las obligaciones que incumben al empleador;</w:t>
      </w:r>
    </w:p>
    <w:p w:rsidR="006E42B8" w:rsidRPr="006E42B8" w:rsidRDefault="006E42B8" w:rsidP="009E6276">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(b) los representantes de los trabajadores en la empresa cooperen con el empleador en el ámbito de la seguridad e higiene del trabajo;</w:t>
      </w:r>
    </w:p>
    <w:p w:rsidR="006E42B8" w:rsidRPr="006E42B8" w:rsidRDefault="006E42B8" w:rsidP="009E6276">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(c) los representantes de los trabajadores en la empresa reciban información adecuada acerca de las medidas tomadas por el empleador para garantizar la seguridad y la salud y puedan consultar a sus organizaciones representativas acerca de esta información, a condición de no divulgar secretos comerciales;</w:t>
      </w:r>
    </w:p>
    <w:p w:rsidR="006E42B8" w:rsidRPr="006E42B8" w:rsidRDefault="006E42B8" w:rsidP="009E6276">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(d) los trabajadores y sus representantes en la empresa reciban una formación apropiada en el ámbito de la seguridad e higiene del trabajo;</w:t>
      </w:r>
    </w:p>
    <w:p w:rsidR="006E42B8" w:rsidRPr="006E42B8" w:rsidRDefault="006E42B8" w:rsidP="009E6276">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(e) los trabajadores o sus representantes y, llegado el caso, sus organizaciones representativas en la empresa estén habilitados, de conformidad con la legislación y la práctica nacionales, para examinar todos los aspectos de la seguridad y la salud relacionados con su trabajo, y sean consultados a este respecto por el empleador; con tal objeto, y de común acuerdo, podrá recurrirse a consejeros técnicos ajenos a la empresa;</w:t>
      </w:r>
    </w:p>
    <w:p w:rsidR="006E42B8" w:rsidRPr="006E42B8" w:rsidRDefault="006E42B8" w:rsidP="009E6276">
      <w:pPr>
        <w:numPr>
          <w:ilvl w:val="0"/>
          <w:numId w:val="11"/>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 xml:space="preserve">(f) el trabajador informará de inmediato a su superior jerárquico directo acerca de cualquier situación de trabajo que a su juicio entrañe, por motivos razonables, un peligro inminente y grave para su vida o su salud; mientras el empleador no haya tomado medidas correctivas, si fuere necesario, no podrá exigir de los </w:t>
      </w:r>
      <w:r w:rsidRPr="006E42B8">
        <w:rPr>
          <w:rFonts w:ascii="Georgia" w:eastAsia="Times New Roman" w:hAnsi="Georgia" w:cs="Arial"/>
          <w:color w:val="333333"/>
          <w:sz w:val="18"/>
          <w:szCs w:val="18"/>
          <w:lang w:val="es-ES"/>
        </w:rPr>
        <w:lastRenderedPageBreak/>
        <w:t>trabajadores que reanuden una situación de trabajo en donde exista con carácter continuo un peligro grave e inminente para su vida o su salud.</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4" w:name="A20"/>
      <w:bookmarkEnd w:id="34"/>
      <w:r w:rsidRPr="006E42B8">
        <w:rPr>
          <w:rFonts w:ascii="Georgia" w:eastAsia="Times New Roman" w:hAnsi="Georgia" w:cs="Arial"/>
          <w:b/>
          <w:bCs/>
          <w:i/>
          <w:iCs/>
          <w:color w:val="333333"/>
          <w:sz w:val="21"/>
          <w:szCs w:val="21"/>
          <w:lang w:val="es-ES"/>
        </w:rPr>
        <w:t>Artículo 20</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La cooperación entre los empleadores y los trabajadores o sus representantes en la empresa deberá ser un elemento esencial de las medidas en materia de organización y de otro tipo que se adopten en aplicación de los artículos 16 a 19 del presente Convenio.</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5" w:name="A21"/>
      <w:bookmarkEnd w:id="35"/>
      <w:r w:rsidRPr="006E42B8">
        <w:rPr>
          <w:rFonts w:ascii="Georgia" w:eastAsia="Times New Roman" w:hAnsi="Georgia" w:cs="Arial"/>
          <w:b/>
          <w:bCs/>
          <w:i/>
          <w:iCs/>
          <w:color w:val="333333"/>
          <w:sz w:val="21"/>
          <w:szCs w:val="21"/>
          <w:lang w:val="es-ES"/>
        </w:rPr>
        <w:t>Artículo 21</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Las medidas de seguridad e higiene del trabajo no deberán implicar ninguna carga financiera para los trabajadores.</w:t>
      </w:r>
    </w:p>
    <w:p w:rsidR="006E42B8" w:rsidRPr="006E42B8" w:rsidRDefault="006E42B8" w:rsidP="006E42B8">
      <w:pPr>
        <w:pBdr>
          <w:top w:val="single" w:sz="6" w:space="2" w:color="BBBBBB"/>
          <w:bottom w:val="single" w:sz="6" w:space="2" w:color="BBBBBB"/>
        </w:pBdr>
        <w:shd w:val="clear" w:color="auto" w:fill="F6F0E1"/>
        <w:spacing w:after="225" w:line="312" w:lineRule="atLeast"/>
        <w:jc w:val="center"/>
        <w:outlineLvl w:val="2"/>
        <w:rPr>
          <w:rFonts w:ascii="Georgia" w:eastAsia="Times New Roman" w:hAnsi="Georgia" w:cs="Arial"/>
          <w:b/>
          <w:bCs/>
          <w:color w:val="B92517"/>
          <w:sz w:val="23"/>
          <w:szCs w:val="23"/>
          <w:lang w:val="es-ES"/>
        </w:rPr>
      </w:pPr>
      <w:r w:rsidRPr="006E42B8">
        <w:rPr>
          <w:rFonts w:ascii="Georgia" w:eastAsia="Times New Roman" w:hAnsi="Georgia" w:cs="Arial"/>
          <w:b/>
          <w:bCs/>
          <w:color w:val="B92517"/>
          <w:sz w:val="23"/>
          <w:szCs w:val="23"/>
          <w:lang w:val="es-ES"/>
        </w:rPr>
        <w:t>Parte V. Disposiciones Finales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6" w:name="A22"/>
      <w:bookmarkEnd w:id="36"/>
      <w:r w:rsidRPr="006E42B8">
        <w:rPr>
          <w:rFonts w:ascii="Georgia" w:eastAsia="Times New Roman" w:hAnsi="Georgia" w:cs="Arial"/>
          <w:b/>
          <w:bCs/>
          <w:i/>
          <w:iCs/>
          <w:color w:val="333333"/>
          <w:sz w:val="21"/>
          <w:szCs w:val="21"/>
          <w:lang w:val="es-ES"/>
        </w:rPr>
        <w:t>Artículo 22</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El presente Convenio no revisa ninguno de los convenios o recomendaciones internacionales del trabajo existentes.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7" w:name="A23"/>
      <w:bookmarkEnd w:id="37"/>
      <w:r w:rsidRPr="006E42B8">
        <w:rPr>
          <w:rFonts w:ascii="Georgia" w:eastAsia="Times New Roman" w:hAnsi="Georgia" w:cs="Arial"/>
          <w:b/>
          <w:bCs/>
          <w:i/>
          <w:iCs/>
          <w:color w:val="333333"/>
          <w:sz w:val="21"/>
          <w:szCs w:val="21"/>
          <w:lang w:val="es-ES"/>
        </w:rPr>
        <w:t>Artículo 23</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Las ratificaciones formales del presente Convenio serán comunicadas, para su registro, al Director General de la Oficina Internacional del Trabajo.</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38" w:name="A24"/>
      <w:bookmarkEnd w:id="38"/>
      <w:r w:rsidRPr="006E42B8">
        <w:rPr>
          <w:rFonts w:ascii="Georgia" w:eastAsia="Times New Roman" w:hAnsi="Georgia" w:cs="Arial"/>
          <w:b/>
          <w:bCs/>
          <w:i/>
          <w:iCs/>
          <w:color w:val="333333"/>
          <w:sz w:val="21"/>
          <w:szCs w:val="21"/>
          <w:lang w:val="es-ES"/>
        </w:rPr>
        <w:t>Artículo 24</w:t>
      </w:r>
    </w:p>
    <w:p w:rsidR="006E42B8" w:rsidRPr="006E42B8" w:rsidRDefault="006E42B8" w:rsidP="009E6276">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39" w:name="A24P1"/>
      <w:bookmarkEnd w:id="39"/>
      <w:r w:rsidRPr="006E42B8">
        <w:rPr>
          <w:rFonts w:ascii="Georgia" w:eastAsia="Times New Roman" w:hAnsi="Georgia" w:cs="Arial"/>
          <w:color w:val="333333"/>
          <w:sz w:val="18"/>
          <w:szCs w:val="18"/>
          <w:lang w:val="es-ES"/>
        </w:rPr>
        <w:t>1. Este Convenio obligará únicamente a aquellos Miembros de la Organización Internacional del Trabajo cuyas ratificaciones haya registrado el Director General.</w:t>
      </w:r>
    </w:p>
    <w:p w:rsidR="006E42B8" w:rsidRPr="006E42B8" w:rsidRDefault="006E42B8" w:rsidP="009E6276">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40" w:name="A24P2"/>
      <w:bookmarkEnd w:id="40"/>
      <w:r w:rsidRPr="006E42B8">
        <w:rPr>
          <w:rFonts w:ascii="Georgia" w:eastAsia="Times New Roman" w:hAnsi="Georgia" w:cs="Arial"/>
          <w:color w:val="333333"/>
          <w:sz w:val="18"/>
          <w:szCs w:val="18"/>
          <w:lang w:val="es-ES"/>
        </w:rPr>
        <w:t>2. Entrará en vigor doce meses después de la fecha en que las ratificaciones de dos Miembros hayan sido registradas por el Director General.</w:t>
      </w:r>
    </w:p>
    <w:p w:rsidR="006E42B8" w:rsidRPr="006E42B8" w:rsidRDefault="006E42B8" w:rsidP="009E6276">
      <w:pPr>
        <w:numPr>
          <w:ilvl w:val="0"/>
          <w:numId w:val="12"/>
        </w:numPr>
        <w:shd w:val="clear" w:color="auto" w:fill="FFFFFF"/>
        <w:spacing w:after="144" w:line="408" w:lineRule="atLeast"/>
        <w:ind w:left="0"/>
        <w:rPr>
          <w:rFonts w:ascii="Georgia" w:eastAsia="Times New Roman" w:hAnsi="Georgia" w:cs="Arial"/>
          <w:color w:val="333333"/>
          <w:sz w:val="18"/>
          <w:szCs w:val="18"/>
          <w:lang w:val="es-ES"/>
        </w:rPr>
      </w:pPr>
      <w:bookmarkStart w:id="41" w:name="A24P3"/>
      <w:bookmarkEnd w:id="41"/>
      <w:r w:rsidRPr="006E42B8">
        <w:rPr>
          <w:rFonts w:ascii="Georgia" w:eastAsia="Times New Roman" w:hAnsi="Georgia" w:cs="Arial"/>
          <w:color w:val="333333"/>
          <w:sz w:val="18"/>
          <w:szCs w:val="18"/>
          <w:lang w:val="es-ES"/>
        </w:rPr>
        <w:t>3. Desde dicho momento, este Convenio entrará en vigor, para cada Miembro, doce meses después de la fecha en que haya sido registrada su ratificación.</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2" w:name="A25"/>
      <w:bookmarkEnd w:id="42"/>
      <w:r w:rsidRPr="006E42B8">
        <w:rPr>
          <w:rFonts w:ascii="Georgia" w:eastAsia="Times New Roman" w:hAnsi="Georgia" w:cs="Arial"/>
          <w:b/>
          <w:bCs/>
          <w:i/>
          <w:iCs/>
          <w:color w:val="333333"/>
          <w:sz w:val="21"/>
          <w:szCs w:val="21"/>
          <w:lang w:val="es-ES"/>
        </w:rPr>
        <w:t>Artículo 25</w:t>
      </w:r>
    </w:p>
    <w:p w:rsidR="006E42B8" w:rsidRPr="006E42B8" w:rsidRDefault="006E42B8" w:rsidP="009E6276">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43" w:name="A25P1"/>
      <w:bookmarkEnd w:id="43"/>
      <w:r w:rsidRPr="006E42B8">
        <w:rPr>
          <w:rFonts w:ascii="Georgia" w:eastAsia="Times New Roman"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6E42B8" w:rsidRPr="006E42B8" w:rsidRDefault="006E42B8" w:rsidP="009E6276">
      <w:pPr>
        <w:numPr>
          <w:ilvl w:val="0"/>
          <w:numId w:val="13"/>
        </w:numPr>
        <w:shd w:val="clear" w:color="auto" w:fill="FFFFFF"/>
        <w:spacing w:after="144" w:line="408" w:lineRule="atLeast"/>
        <w:ind w:left="0"/>
        <w:rPr>
          <w:rFonts w:ascii="Georgia" w:eastAsia="Times New Roman" w:hAnsi="Georgia" w:cs="Arial"/>
          <w:color w:val="333333"/>
          <w:sz w:val="18"/>
          <w:szCs w:val="18"/>
          <w:lang w:val="es-ES"/>
        </w:rPr>
      </w:pPr>
      <w:bookmarkStart w:id="44" w:name="A25P2"/>
      <w:bookmarkEnd w:id="44"/>
      <w:r w:rsidRPr="006E42B8">
        <w:rPr>
          <w:rFonts w:ascii="Georgia" w:eastAsia="Times New Roman" w:hAnsi="Georgia" w:cs="Arial"/>
          <w:color w:val="333333"/>
          <w:sz w:val="18"/>
          <w:szCs w:val="18"/>
          <w:lang w:val="es-ES"/>
        </w:rPr>
        <w:lastRenderedPageBreak/>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5" w:name="A26"/>
      <w:bookmarkEnd w:id="45"/>
      <w:r w:rsidRPr="006E42B8">
        <w:rPr>
          <w:rFonts w:ascii="Georgia" w:eastAsia="Times New Roman" w:hAnsi="Georgia" w:cs="Arial"/>
          <w:b/>
          <w:bCs/>
          <w:i/>
          <w:iCs/>
          <w:color w:val="333333"/>
          <w:sz w:val="21"/>
          <w:szCs w:val="21"/>
          <w:lang w:val="es-ES"/>
        </w:rPr>
        <w:t>Artículo 26</w:t>
      </w:r>
    </w:p>
    <w:p w:rsidR="006E42B8" w:rsidRPr="006E42B8" w:rsidRDefault="006E42B8" w:rsidP="009E6276">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6" w:name="A26P1"/>
      <w:bookmarkEnd w:id="46"/>
      <w:r w:rsidRPr="006E42B8">
        <w:rPr>
          <w:rFonts w:ascii="Georgia" w:eastAsia="Times New Roman"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6E42B8" w:rsidRPr="006E42B8" w:rsidRDefault="006E42B8" w:rsidP="009E6276">
      <w:pPr>
        <w:numPr>
          <w:ilvl w:val="0"/>
          <w:numId w:val="14"/>
        </w:numPr>
        <w:shd w:val="clear" w:color="auto" w:fill="FFFFFF"/>
        <w:spacing w:after="144" w:line="408" w:lineRule="atLeast"/>
        <w:ind w:left="0"/>
        <w:rPr>
          <w:rFonts w:ascii="Georgia" w:eastAsia="Times New Roman" w:hAnsi="Georgia" w:cs="Arial"/>
          <w:color w:val="333333"/>
          <w:sz w:val="18"/>
          <w:szCs w:val="18"/>
          <w:lang w:val="es-ES"/>
        </w:rPr>
      </w:pPr>
      <w:bookmarkStart w:id="47" w:name="A26P2"/>
      <w:bookmarkEnd w:id="47"/>
      <w:r w:rsidRPr="006E42B8">
        <w:rPr>
          <w:rFonts w:ascii="Georgia" w:eastAsia="Times New Roman"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8" w:name="A27"/>
      <w:bookmarkEnd w:id="48"/>
      <w:r w:rsidRPr="006E42B8">
        <w:rPr>
          <w:rFonts w:ascii="Georgia" w:eastAsia="Times New Roman" w:hAnsi="Georgia" w:cs="Arial"/>
          <w:b/>
          <w:bCs/>
          <w:i/>
          <w:iCs/>
          <w:color w:val="333333"/>
          <w:sz w:val="21"/>
          <w:szCs w:val="21"/>
          <w:lang w:val="es-ES"/>
        </w:rPr>
        <w:t>Artículo 27</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49" w:name="A28"/>
      <w:bookmarkEnd w:id="49"/>
      <w:r w:rsidRPr="006E42B8">
        <w:rPr>
          <w:rFonts w:ascii="Georgia" w:eastAsia="Times New Roman" w:hAnsi="Georgia" w:cs="Arial"/>
          <w:b/>
          <w:bCs/>
          <w:i/>
          <w:iCs/>
          <w:color w:val="333333"/>
          <w:sz w:val="21"/>
          <w:szCs w:val="21"/>
          <w:lang w:val="es-ES"/>
        </w:rPr>
        <w:t>Artículo 28</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0" w:name="A29"/>
      <w:bookmarkEnd w:id="50"/>
      <w:r w:rsidRPr="006E42B8">
        <w:rPr>
          <w:rFonts w:ascii="Georgia" w:eastAsia="Times New Roman" w:hAnsi="Georgia" w:cs="Arial"/>
          <w:b/>
          <w:bCs/>
          <w:i/>
          <w:iCs/>
          <w:color w:val="333333"/>
          <w:sz w:val="21"/>
          <w:szCs w:val="21"/>
          <w:lang w:val="es-ES"/>
        </w:rPr>
        <w:t>Artículo 29</w:t>
      </w:r>
    </w:p>
    <w:p w:rsidR="006E42B8" w:rsidRPr="006E42B8" w:rsidRDefault="006E42B8" w:rsidP="009E6276">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1" w:name="A29P1"/>
      <w:bookmarkEnd w:id="51"/>
      <w:r w:rsidRPr="006E42B8">
        <w:rPr>
          <w:rFonts w:ascii="Georgia" w:eastAsia="Times New Roman" w:hAnsi="Georgia" w:cs="Arial"/>
          <w:color w:val="333333"/>
          <w:sz w:val="18"/>
          <w:szCs w:val="18"/>
          <w:lang w:val="es-ES"/>
        </w:rPr>
        <w:t xml:space="preserve">1. En caso de que la Conferencia adopte un nuevo convenio que implique una revisión total o parcial del presente, y a menos que el nuevo convenio contenga disposiciones en contrario: </w:t>
      </w:r>
    </w:p>
    <w:p w:rsidR="006E42B8" w:rsidRPr="006E42B8" w:rsidRDefault="006E42B8" w:rsidP="009E6276">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(a) la ratificación, por un Miembro, del nuevo convenio revisor implicará, ipso jure, la denuncia inmediata de este Convenio, no obstante las disposiciones contenidas en el artículo 25, siempre que el nuevo convenio revisor haya entrado en vigor;</w:t>
      </w:r>
    </w:p>
    <w:p w:rsidR="006E42B8" w:rsidRPr="006E42B8" w:rsidRDefault="006E42B8" w:rsidP="009E6276">
      <w:pPr>
        <w:numPr>
          <w:ilvl w:val="1"/>
          <w:numId w:val="15"/>
        </w:numPr>
        <w:shd w:val="clear" w:color="auto" w:fill="FFFFFF"/>
        <w:spacing w:after="144" w:line="408" w:lineRule="atLeast"/>
        <w:ind w:left="480"/>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(b) a partir de la fecha en que entre en vigor el nuevo convenio revisor, el presente Convenio cesará de estar abierto a la ratificación por los Miembros.</w:t>
      </w:r>
    </w:p>
    <w:p w:rsidR="006E42B8" w:rsidRPr="006E42B8" w:rsidRDefault="006E42B8" w:rsidP="009E6276">
      <w:pPr>
        <w:numPr>
          <w:ilvl w:val="0"/>
          <w:numId w:val="15"/>
        </w:numPr>
        <w:shd w:val="clear" w:color="auto" w:fill="FFFFFF"/>
        <w:spacing w:after="144" w:line="408" w:lineRule="atLeast"/>
        <w:ind w:left="0"/>
        <w:rPr>
          <w:rFonts w:ascii="Georgia" w:eastAsia="Times New Roman" w:hAnsi="Georgia" w:cs="Arial"/>
          <w:color w:val="333333"/>
          <w:sz w:val="18"/>
          <w:szCs w:val="18"/>
          <w:lang w:val="es-ES"/>
        </w:rPr>
      </w:pPr>
      <w:bookmarkStart w:id="52" w:name="A29P2"/>
      <w:bookmarkEnd w:id="52"/>
      <w:r w:rsidRPr="006E42B8">
        <w:rPr>
          <w:rFonts w:ascii="Georgia" w:eastAsia="Times New Roman" w:hAnsi="Georgia" w:cs="Arial"/>
          <w:color w:val="333333"/>
          <w:sz w:val="18"/>
          <w:szCs w:val="18"/>
          <w:lang w:val="es-ES"/>
        </w:rPr>
        <w:lastRenderedPageBreak/>
        <w:t>2. Este Convenio continuará en vigor en todo caso, en su forma y contenido actuales, para los Miembros que lo hayan ratificado y no ratifiquen el convenio revisor.</w:t>
      </w:r>
    </w:p>
    <w:p w:rsidR="006E42B8" w:rsidRPr="006E42B8" w:rsidRDefault="006E42B8" w:rsidP="006E42B8">
      <w:pPr>
        <w:pBdr>
          <w:bottom w:val="dotted" w:sz="2" w:space="0" w:color="BBBBBB"/>
        </w:pBdr>
        <w:shd w:val="clear" w:color="auto" w:fill="5482CF"/>
        <w:spacing w:after="75" w:line="312" w:lineRule="atLeast"/>
        <w:jc w:val="center"/>
        <w:outlineLvl w:val="5"/>
        <w:rPr>
          <w:rFonts w:ascii="Georgia" w:eastAsia="Times New Roman" w:hAnsi="Georgia" w:cs="Arial"/>
          <w:b/>
          <w:bCs/>
          <w:i/>
          <w:iCs/>
          <w:color w:val="333333"/>
          <w:sz w:val="21"/>
          <w:szCs w:val="21"/>
          <w:lang w:val="es-ES"/>
        </w:rPr>
      </w:pPr>
      <w:bookmarkStart w:id="53" w:name="A30"/>
      <w:bookmarkEnd w:id="53"/>
      <w:r w:rsidRPr="006E42B8">
        <w:rPr>
          <w:rFonts w:ascii="Georgia" w:eastAsia="Times New Roman" w:hAnsi="Georgia" w:cs="Arial"/>
          <w:b/>
          <w:bCs/>
          <w:i/>
          <w:iCs/>
          <w:color w:val="333333"/>
          <w:sz w:val="21"/>
          <w:szCs w:val="21"/>
          <w:lang w:val="es-ES"/>
        </w:rPr>
        <w:t>Artículo 30</w:t>
      </w:r>
    </w:p>
    <w:p w:rsidR="006E42B8" w:rsidRPr="006E42B8" w:rsidRDefault="006E42B8" w:rsidP="006E42B8">
      <w:pPr>
        <w:shd w:val="clear" w:color="auto" w:fill="FFFFFF"/>
        <w:spacing w:after="240" w:line="408" w:lineRule="atLeast"/>
        <w:rPr>
          <w:rFonts w:ascii="Georgia" w:eastAsia="Times New Roman" w:hAnsi="Georgia" w:cs="Arial"/>
          <w:color w:val="333333"/>
          <w:sz w:val="18"/>
          <w:szCs w:val="18"/>
          <w:lang w:val="es-ES"/>
        </w:rPr>
      </w:pPr>
      <w:r w:rsidRPr="006E42B8">
        <w:rPr>
          <w:rFonts w:ascii="Georgia" w:eastAsia="Times New Roman" w:hAnsi="Georgia" w:cs="Arial"/>
          <w:color w:val="333333"/>
          <w:sz w:val="18"/>
          <w:szCs w:val="18"/>
          <w:lang w:val="es-ES"/>
        </w:rPr>
        <w:t>Las versiones inglesa y francesa del texto de este Convenio son igualmente auténticas.</w:t>
      </w:r>
    </w:p>
    <w:p w:rsidR="00167CC3" w:rsidRPr="00871796" w:rsidRDefault="00167CC3" w:rsidP="006E42B8">
      <w:pPr>
        <w:shd w:val="clear" w:color="auto" w:fill="F3F3F3"/>
        <w:spacing w:after="240" w:line="408" w:lineRule="atLeast"/>
        <w:rPr>
          <w:lang w:val="es-ES"/>
        </w:rPr>
      </w:pPr>
    </w:p>
    <w:sectPr w:rsidR="00167CC3" w:rsidRPr="00871796"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276" w:rsidRDefault="009E6276" w:rsidP="00CA3249">
      <w:r>
        <w:separator/>
      </w:r>
    </w:p>
  </w:endnote>
  <w:endnote w:type="continuationSeparator" w:id="0">
    <w:p w:rsidR="009E6276" w:rsidRDefault="009E6276"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276" w:rsidRDefault="009E6276" w:rsidP="00CA3249">
      <w:r>
        <w:separator/>
      </w:r>
    </w:p>
  </w:footnote>
  <w:footnote w:type="continuationSeparator" w:id="0">
    <w:p w:rsidR="009E6276" w:rsidRDefault="009E6276"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FC1"/>
    <w:multiLevelType w:val="multilevel"/>
    <w:tmpl w:val="5C28C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30EEB"/>
    <w:multiLevelType w:val="multilevel"/>
    <w:tmpl w:val="DE667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7190F"/>
    <w:multiLevelType w:val="multilevel"/>
    <w:tmpl w:val="13B6B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94761"/>
    <w:multiLevelType w:val="multilevel"/>
    <w:tmpl w:val="2D0A3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D2E27"/>
    <w:multiLevelType w:val="multilevel"/>
    <w:tmpl w:val="B7549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E0E62"/>
    <w:multiLevelType w:val="multilevel"/>
    <w:tmpl w:val="13DA1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F62BA"/>
    <w:multiLevelType w:val="multilevel"/>
    <w:tmpl w:val="90662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C10375"/>
    <w:multiLevelType w:val="multilevel"/>
    <w:tmpl w:val="B4686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43769C"/>
    <w:multiLevelType w:val="multilevel"/>
    <w:tmpl w:val="185CD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C360D"/>
    <w:multiLevelType w:val="multilevel"/>
    <w:tmpl w:val="B1943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A4F94"/>
    <w:multiLevelType w:val="multilevel"/>
    <w:tmpl w:val="3CB2CD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66217C"/>
    <w:multiLevelType w:val="multilevel"/>
    <w:tmpl w:val="9014D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E6001"/>
    <w:multiLevelType w:val="multilevel"/>
    <w:tmpl w:val="82300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126DB"/>
    <w:multiLevelType w:val="multilevel"/>
    <w:tmpl w:val="C26C4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A768D"/>
    <w:multiLevelType w:val="multilevel"/>
    <w:tmpl w:val="C0D41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3"/>
  </w:num>
  <w:num w:numId="4">
    <w:abstractNumId w:val="8"/>
  </w:num>
  <w:num w:numId="5">
    <w:abstractNumId w:val="2"/>
  </w:num>
  <w:num w:numId="6">
    <w:abstractNumId w:val="7"/>
  </w:num>
  <w:num w:numId="7">
    <w:abstractNumId w:val="13"/>
  </w:num>
  <w:num w:numId="8">
    <w:abstractNumId w:val="5"/>
  </w:num>
  <w:num w:numId="9">
    <w:abstractNumId w:val="6"/>
  </w:num>
  <w:num w:numId="10">
    <w:abstractNumId w:val="12"/>
  </w:num>
  <w:num w:numId="11">
    <w:abstractNumId w:val="4"/>
  </w:num>
  <w:num w:numId="12">
    <w:abstractNumId w:val="1"/>
  </w:num>
  <w:num w:numId="13">
    <w:abstractNumId w:val="0"/>
  </w:num>
  <w:num w:numId="14">
    <w:abstractNumId w:val="11"/>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34545"/>
    <w:rsid w:val="0007618D"/>
    <w:rsid w:val="000E6D2C"/>
    <w:rsid w:val="0010670D"/>
    <w:rsid w:val="001265EA"/>
    <w:rsid w:val="0013435D"/>
    <w:rsid w:val="00151FC7"/>
    <w:rsid w:val="00160052"/>
    <w:rsid w:val="00167CC3"/>
    <w:rsid w:val="00197511"/>
    <w:rsid w:val="001C3662"/>
    <w:rsid w:val="001C682E"/>
    <w:rsid w:val="001D0886"/>
    <w:rsid w:val="001F6DBE"/>
    <w:rsid w:val="00215FAC"/>
    <w:rsid w:val="00293BE8"/>
    <w:rsid w:val="002A0B75"/>
    <w:rsid w:val="003345B7"/>
    <w:rsid w:val="003474F9"/>
    <w:rsid w:val="0035644B"/>
    <w:rsid w:val="003574E3"/>
    <w:rsid w:val="003828F8"/>
    <w:rsid w:val="0038301F"/>
    <w:rsid w:val="00397EC0"/>
    <w:rsid w:val="003C2740"/>
    <w:rsid w:val="00452CBB"/>
    <w:rsid w:val="0047226D"/>
    <w:rsid w:val="004749C9"/>
    <w:rsid w:val="00485730"/>
    <w:rsid w:val="00490140"/>
    <w:rsid w:val="00491A5D"/>
    <w:rsid w:val="00494141"/>
    <w:rsid w:val="00494F4D"/>
    <w:rsid w:val="004C7ECE"/>
    <w:rsid w:val="004E7DF7"/>
    <w:rsid w:val="005A2BAD"/>
    <w:rsid w:val="005E6FF1"/>
    <w:rsid w:val="00604636"/>
    <w:rsid w:val="00661F04"/>
    <w:rsid w:val="006B2FDB"/>
    <w:rsid w:val="006D2694"/>
    <w:rsid w:val="006E42B8"/>
    <w:rsid w:val="00711926"/>
    <w:rsid w:val="00746A2C"/>
    <w:rsid w:val="00771CDB"/>
    <w:rsid w:val="007C1AAD"/>
    <w:rsid w:val="007E280B"/>
    <w:rsid w:val="007F03B9"/>
    <w:rsid w:val="00816A42"/>
    <w:rsid w:val="00852CE1"/>
    <w:rsid w:val="00870DF9"/>
    <w:rsid w:val="00871796"/>
    <w:rsid w:val="0087706E"/>
    <w:rsid w:val="008A4095"/>
    <w:rsid w:val="008B427B"/>
    <w:rsid w:val="008C7B0B"/>
    <w:rsid w:val="008F27BB"/>
    <w:rsid w:val="0090587B"/>
    <w:rsid w:val="00961279"/>
    <w:rsid w:val="009668A5"/>
    <w:rsid w:val="00973098"/>
    <w:rsid w:val="00984279"/>
    <w:rsid w:val="009864E0"/>
    <w:rsid w:val="009E2054"/>
    <w:rsid w:val="009E6276"/>
    <w:rsid w:val="00A40F31"/>
    <w:rsid w:val="00A612DE"/>
    <w:rsid w:val="00A822F5"/>
    <w:rsid w:val="00AA7DAD"/>
    <w:rsid w:val="00AC5B22"/>
    <w:rsid w:val="00AD7531"/>
    <w:rsid w:val="00B07351"/>
    <w:rsid w:val="00B47018"/>
    <w:rsid w:val="00B6302A"/>
    <w:rsid w:val="00BE7620"/>
    <w:rsid w:val="00C146D1"/>
    <w:rsid w:val="00C17060"/>
    <w:rsid w:val="00C173A7"/>
    <w:rsid w:val="00C605D1"/>
    <w:rsid w:val="00CA3249"/>
    <w:rsid w:val="00CB6B8E"/>
    <w:rsid w:val="00D00C0A"/>
    <w:rsid w:val="00D140C4"/>
    <w:rsid w:val="00D35ED7"/>
    <w:rsid w:val="00D60365"/>
    <w:rsid w:val="00D73AB0"/>
    <w:rsid w:val="00D90E72"/>
    <w:rsid w:val="00DB1B6B"/>
    <w:rsid w:val="00DB40B7"/>
    <w:rsid w:val="00DC1A3D"/>
    <w:rsid w:val="00E413B3"/>
    <w:rsid w:val="00E46712"/>
    <w:rsid w:val="00E613A1"/>
    <w:rsid w:val="00E638CE"/>
    <w:rsid w:val="00E95AD6"/>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11432375">
      <w:bodyDiv w:val="1"/>
      <w:marLeft w:val="0"/>
      <w:marRight w:val="0"/>
      <w:marTop w:val="0"/>
      <w:marBottom w:val="0"/>
      <w:divBdr>
        <w:top w:val="none" w:sz="0" w:space="0" w:color="auto"/>
        <w:left w:val="none" w:sz="0" w:space="0" w:color="auto"/>
        <w:bottom w:val="none" w:sz="0" w:space="0" w:color="auto"/>
        <w:right w:val="none" w:sz="0" w:space="0" w:color="auto"/>
      </w:divBdr>
      <w:divsChild>
        <w:div w:id="389503496">
          <w:marLeft w:val="0"/>
          <w:marRight w:val="0"/>
          <w:marTop w:val="45"/>
          <w:marBottom w:val="45"/>
          <w:divBdr>
            <w:top w:val="none" w:sz="0" w:space="0" w:color="auto"/>
            <w:left w:val="none" w:sz="0" w:space="0" w:color="auto"/>
            <w:bottom w:val="none" w:sz="0" w:space="0" w:color="auto"/>
            <w:right w:val="none" w:sz="0" w:space="0" w:color="auto"/>
          </w:divBdr>
          <w:divsChild>
            <w:div w:id="477114966">
              <w:marLeft w:val="0"/>
              <w:marRight w:val="0"/>
              <w:marTop w:val="0"/>
              <w:marBottom w:val="0"/>
              <w:divBdr>
                <w:top w:val="none" w:sz="0" w:space="0" w:color="auto"/>
                <w:left w:val="none" w:sz="0" w:space="0" w:color="auto"/>
                <w:bottom w:val="none" w:sz="0" w:space="0" w:color="auto"/>
                <w:right w:val="none" w:sz="0" w:space="0" w:color="auto"/>
              </w:divBdr>
              <w:divsChild>
                <w:div w:id="789323902">
                  <w:marLeft w:val="0"/>
                  <w:marRight w:val="0"/>
                  <w:marTop w:val="0"/>
                  <w:marBottom w:val="0"/>
                  <w:divBdr>
                    <w:top w:val="none" w:sz="0" w:space="0" w:color="auto"/>
                    <w:left w:val="none" w:sz="0" w:space="0" w:color="auto"/>
                    <w:bottom w:val="none" w:sz="0" w:space="0" w:color="auto"/>
                    <w:right w:val="none" w:sz="0" w:space="0" w:color="auto"/>
                  </w:divBdr>
                  <w:divsChild>
                    <w:div w:id="17012808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01749452">
      <w:bodyDiv w:val="1"/>
      <w:marLeft w:val="0"/>
      <w:marRight w:val="0"/>
      <w:marTop w:val="0"/>
      <w:marBottom w:val="0"/>
      <w:divBdr>
        <w:top w:val="none" w:sz="0" w:space="0" w:color="auto"/>
        <w:left w:val="none" w:sz="0" w:space="0" w:color="auto"/>
        <w:bottom w:val="none" w:sz="0" w:space="0" w:color="auto"/>
        <w:right w:val="none" w:sz="0" w:space="0" w:color="auto"/>
      </w:divBdr>
      <w:divsChild>
        <w:div w:id="358821582">
          <w:marLeft w:val="0"/>
          <w:marRight w:val="0"/>
          <w:marTop w:val="45"/>
          <w:marBottom w:val="45"/>
          <w:divBdr>
            <w:top w:val="none" w:sz="0" w:space="0" w:color="auto"/>
            <w:left w:val="none" w:sz="0" w:space="0" w:color="auto"/>
            <w:bottom w:val="none" w:sz="0" w:space="0" w:color="auto"/>
            <w:right w:val="none" w:sz="0" w:space="0" w:color="auto"/>
          </w:divBdr>
          <w:divsChild>
            <w:div w:id="36705168">
              <w:marLeft w:val="0"/>
              <w:marRight w:val="0"/>
              <w:marTop w:val="0"/>
              <w:marBottom w:val="0"/>
              <w:divBdr>
                <w:top w:val="none" w:sz="0" w:space="0" w:color="auto"/>
                <w:left w:val="none" w:sz="0" w:space="0" w:color="auto"/>
                <w:bottom w:val="none" w:sz="0" w:space="0" w:color="auto"/>
                <w:right w:val="none" w:sz="0" w:space="0" w:color="auto"/>
              </w:divBdr>
              <w:divsChild>
                <w:div w:id="1736901822">
                  <w:marLeft w:val="0"/>
                  <w:marRight w:val="0"/>
                  <w:marTop w:val="0"/>
                  <w:marBottom w:val="0"/>
                  <w:divBdr>
                    <w:top w:val="none" w:sz="0" w:space="0" w:color="auto"/>
                    <w:left w:val="none" w:sz="0" w:space="0" w:color="auto"/>
                    <w:bottom w:val="none" w:sz="0" w:space="0" w:color="auto"/>
                    <w:right w:val="none" w:sz="0" w:space="0" w:color="auto"/>
                  </w:divBdr>
                  <w:divsChild>
                    <w:div w:id="1289242878">
                      <w:marLeft w:val="0"/>
                      <w:marRight w:val="0"/>
                      <w:marTop w:val="0"/>
                      <w:marBottom w:val="0"/>
                      <w:divBdr>
                        <w:top w:val="none" w:sz="0" w:space="0" w:color="auto"/>
                        <w:left w:val="none" w:sz="0" w:space="0" w:color="auto"/>
                        <w:bottom w:val="none" w:sz="0" w:space="0" w:color="auto"/>
                        <w:right w:val="none" w:sz="0" w:space="0" w:color="auto"/>
                      </w:divBdr>
                      <w:divsChild>
                        <w:div w:id="818885714">
                          <w:marLeft w:val="0"/>
                          <w:marRight w:val="0"/>
                          <w:marTop w:val="0"/>
                          <w:marBottom w:val="0"/>
                          <w:divBdr>
                            <w:top w:val="none" w:sz="0" w:space="0" w:color="auto"/>
                            <w:left w:val="none" w:sz="0" w:space="0" w:color="auto"/>
                            <w:bottom w:val="none" w:sz="0" w:space="0" w:color="auto"/>
                            <w:right w:val="none" w:sz="0" w:space="0" w:color="auto"/>
                          </w:divBdr>
                          <w:divsChild>
                            <w:div w:id="1589843964">
                              <w:marLeft w:val="0"/>
                              <w:marRight w:val="0"/>
                              <w:marTop w:val="0"/>
                              <w:marBottom w:val="0"/>
                              <w:divBdr>
                                <w:top w:val="none" w:sz="0" w:space="0" w:color="auto"/>
                                <w:left w:val="none" w:sz="0" w:space="0" w:color="auto"/>
                                <w:bottom w:val="none" w:sz="0" w:space="0" w:color="auto"/>
                                <w:right w:val="none" w:sz="0" w:space="0" w:color="auto"/>
                              </w:divBdr>
                              <w:divsChild>
                                <w:div w:id="4673147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507018439">
      <w:bodyDiv w:val="1"/>
      <w:marLeft w:val="0"/>
      <w:marRight w:val="0"/>
      <w:marTop w:val="0"/>
      <w:marBottom w:val="0"/>
      <w:divBdr>
        <w:top w:val="none" w:sz="0" w:space="0" w:color="auto"/>
        <w:left w:val="none" w:sz="0" w:space="0" w:color="auto"/>
        <w:bottom w:val="none" w:sz="0" w:space="0" w:color="auto"/>
        <w:right w:val="none" w:sz="0" w:space="0" w:color="auto"/>
      </w:divBdr>
      <w:divsChild>
        <w:div w:id="610891398">
          <w:marLeft w:val="0"/>
          <w:marRight w:val="0"/>
          <w:marTop w:val="45"/>
          <w:marBottom w:val="45"/>
          <w:divBdr>
            <w:top w:val="none" w:sz="0" w:space="0" w:color="auto"/>
            <w:left w:val="none" w:sz="0" w:space="0" w:color="auto"/>
            <w:bottom w:val="none" w:sz="0" w:space="0" w:color="auto"/>
            <w:right w:val="none" w:sz="0" w:space="0" w:color="auto"/>
          </w:divBdr>
          <w:divsChild>
            <w:div w:id="2013336992">
              <w:marLeft w:val="0"/>
              <w:marRight w:val="0"/>
              <w:marTop w:val="0"/>
              <w:marBottom w:val="0"/>
              <w:divBdr>
                <w:top w:val="none" w:sz="0" w:space="0" w:color="auto"/>
                <w:left w:val="none" w:sz="0" w:space="0" w:color="auto"/>
                <w:bottom w:val="none" w:sz="0" w:space="0" w:color="auto"/>
                <w:right w:val="none" w:sz="0" w:space="0" w:color="auto"/>
              </w:divBdr>
              <w:divsChild>
                <w:div w:id="1540629099">
                  <w:marLeft w:val="0"/>
                  <w:marRight w:val="0"/>
                  <w:marTop w:val="0"/>
                  <w:marBottom w:val="0"/>
                  <w:divBdr>
                    <w:top w:val="none" w:sz="0" w:space="0" w:color="auto"/>
                    <w:left w:val="none" w:sz="0" w:space="0" w:color="auto"/>
                    <w:bottom w:val="none" w:sz="0" w:space="0" w:color="auto"/>
                    <w:right w:val="none" w:sz="0" w:space="0" w:color="auto"/>
                  </w:divBdr>
                  <w:divsChild>
                    <w:div w:id="292830998">
                      <w:marLeft w:val="0"/>
                      <w:marRight w:val="0"/>
                      <w:marTop w:val="0"/>
                      <w:marBottom w:val="0"/>
                      <w:divBdr>
                        <w:top w:val="none" w:sz="0" w:space="0" w:color="auto"/>
                        <w:left w:val="none" w:sz="0" w:space="0" w:color="auto"/>
                        <w:bottom w:val="none" w:sz="0" w:space="0" w:color="auto"/>
                        <w:right w:val="none" w:sz="0" w:space="0" w:color="auto"/>
                      </w:divBdr>
                      <w:divsChild>
                        <w:div w:id="240725546">
                          <w:marLeft w:val="0"/>
                          <w:marRight w:val="0"/>
                          <w:marTop w:val="0"/>
                          <w:marBottom w:val="0"/>
                          <w:divBdr>
                            <w:top w:val="none" w:sz="0" w:space="0" w:color="auto"/>
                            <w:left w:val="none" w:sz="0" w:space="0" w:color="auto"/>
                            <w:bottom w:val="none" w:sz="0" w:space="0" w:color="auto"/>
                            <w:right w:val="none" w:sz="0" w:space="0" w:color="auto"/>
                          </w:divBdr>
                          <w:divsChild>
                            <w:div w:id="2047674385">
                              <w:marLeft w:val="0"/>
                              <w:marRight w:val="0"/>
                              <w:marTop w:val="0"/>
                              <w:marBottom w:val="0"/>
                              <w:divBdr>
                                <w:top w:val="none" w:sz="0" w:space="0" w:color="auto"/>
                                <w:left w:val="none" w:sz="0" w:space="0" w:color="auto"/>
                                <w:bottom w:val="none" w:sz="0" w:space="0" w:color="auto"/>
                                <w:right w:val="none" w:sz="0" w:space="0" w:color="auto"/>
                              </w:divBdr>
                              <w:divsChild>
                                <w:div w:id="6011838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76621016">
      <w:bodyDiv w:val="1"/>
      <w:marLeft w:val="0"/>
      <w:marRight w:val="0"/>
      <w:marTop w:val="0"/>
      <w:marBottom w:val="0"/>
      <w:divBdr>
        <w:top w:val="none" w:sz="0" w:space="0" w:color="auto"/>
        <w:left w:val="none" w:sz="0" w:space="0" w:color="auto"/>
        <w:bottom w:val="none" w:sz="0" w:space="0" w:color="auto"/>
        <w:right w:val="none" w:sz="0" w:space="0" w:color="auto"/>
      </w:divBdr>
      <w:divsChild>
        <w:div w:id="1044452748">
          <w:marLeft w:val="0"/>
          <w:marRight w:val="0"/>
          <w:marTop w:val="45"/>
          <w:marBottom w:val="45"/>
          <w:divBdr>
            <w:top w:val="none" w:sz="0" w:space="0" w:color="auto"/>
            <w:left w:val="none" w:sz="0" w:space="0" w:color="auto"/>
            <w:bottom w:val="none" w:sz="0" w:space="0" w:color="auto"/>
            <w:right w:val="none" w:sz="0" w:space="0" w:color="auto"/>
          </w:divBdr>
          <w:divsChild>
            <w:div w:id="803085172">
              <w:marLeft w:val="0"/>
              <w:marRight w:val="0"/>
              <w:marTop w:val="0"/>
              <w:marBottom w:val="0"/>
              <w:divBdr>
                <w:top w:val="none" w:sz="0" w:space="0" w:color="auto"/>
                <w:left w:val="none" w:sz="0" w:space="0" w:color="auto"/>
                <w:bottom w:val="none" w:sz="0" w:space="0" w:color="auto"/>
                <w:right w:val="none" w:sz="0" w:space="0" w:color="auto"/>
              </w:divBdr>
              <w:divsChild>
                <w:div w:id="281620851">
                  <w:marLeft w:val="0"/>
                  <w:marRight w:val="0"/>
                  <w:marTop w:val="0"/>
                  <w:marBottom w:val="0"/>
                  <w:divBdr>
                    <w:top w:val="none" w:sz="0" w:space="0" w:color="auto"/>
                    <w:left w:val="none" w:sz="0" w:space="0" w:color="auto"/>
                    <w:bottom w:val="none" w:sz="0" w:space="0" w:color="auto"/>
                    <w:right w:val="none" w:sz="0" w:space="0" w:color="auto"/>
                  </w:divBdr>
                  <w:divsChild>
                    <w:div w:id="9191439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60220611">
      <w:bodyDiv w:val="1"/>
      <w:marLeft w:val="0"/>
      <w:marRight w:val="0"/>
      <w:marTop w:val="0"/>
      <w:marBottom w:val="0"/>
      <w:divBdr>
        <w:top w:val="none" w:sz="0" w:space="0" w:color="auto"/>
        <w:left w:val="none" w:sz="0" w:space="0" w:color="auto"/>
        <w:bottom w:val="none" w:sz="0" w:space="0" w:color="auto"/>
        <w:right w:val="none" w:sz="0" w:space="0" w:color="auto"/>
      </w:divBdr>
      <w:divsChild>
        <w:div w:id="1063867289">
          <w:marLeft w:val="0"/>
          <w:marRight w:val="0"/>
          <w:marTop w:val="45"/>
          <w:marBottom w:val="45"/>
          <w:divBdr>
            <w:top w:val="none" w:sz="0" w:space="0" w:color="auto"/>
            <w:left w:val="none" w:sz="0" w:space="0" w:color="auto"/>
            <w:bottom w:val="none" w:sz="0" w:space="0" w:color="auto"/>
            <w:right w:val="none" w:sz="0" w:space="0" w:color="auto"/>
          </w:divBdr>
          <w:divsChild>
            <w:div w:id="1962686299">
              <w:marLeft w:val="0"/>
              <w:marRight w:val="0"/>
              <w:marTop w:val="0"/>
              <w:marBottom w:val="0"/>
              <w:divBdr>
                <w:top w:val="none" w:sz="0" w:space="0" w:color="auto"/>
                <w:left w:val="none" w:sz="0" w:space="0" w:color="auto"/>
                <w:bottom w:val="none" w:sz="0" w:space="0" w:color="auto"/>
                <w:right w:val="none" w:sz="0" w:space="0" w:color="auto"/>
              </w:divBdr>
              <w:divsChild>
                <w:div w:id="2131049162">
                  <w:marLeft w:val="0"/>
                  <w:marRight w:val="0"/>
                  <w:marTop w:val="0"/>
                  <w:marBottom w:val="0"/>
                  <w:divBdr>
                    <w:top w:val="none" w:sz="0" w:space="0" w:color="auto"/>
                    <w:left w:val="none" w:sz="0" w:space="0" w:color="auto"/>
                    <w:bottom w:val="none" w:sz="0" w:space="0" w:color="auto"/>
                    <w:right w:val="none" w:sz="0" w:space="0" w:color="auto"/>
                  </w:divBdr>
                  <w:divsChild>
                    <w:div w:id="413627734">
                      <w:marLeft w:val="0"/>
                      <w:marRight w:val="0"/>
                      <w:marTop w:val="0"/>
                      <w:marBottom w:val="0"/>
                      <w:divBdr>
                        <w:top w:val="none" w:sz="0" w:space="0" w:color="auto"/>
                        <w:left w:val="none" w:sz="0" w:space="0" w:color="auto"/>
                        <w:bottom w:val="none" w:sz="0" w:space="0" w:color="auto"/>
                        <w:right w:val="none" w:sz="0" w:space="0" w:color="auto"/>
                      </w:divBdr>
                      <w:divsChild>
                        <w:div w:id="1518812969">
                          <w:marLeft w:val="0"/>
                          <w:marRight w:val="0"/>
                          <w:marTop w:val="0"/>
                          <w:marBottom w:val="0"/>
                          <w:divBdr>
                            <w:top w:val="none" w:sz="0" w:space="0" w:color="auto"/>
                            <w:left w:val="none" w:sz="0" w:space="0" w:color="auto"/>
                            <w:bottom w:val="none" w:sz="0" w:space="0" w:color="auto"/>
                            <w:right w:val="none" w:sz="0" w:space="0" w:color="auto"/>
                          </w:divBdr>
                          <w:divsChild>
                            <w:div w:id="1198203205">
                              <w:marLeft w:val="0"/>
                              <w:marRight w:val="0"/>
                              <w:marTop w:val="0"/>
                              <w:marBottom w:val="0"/>
                              <w:divBdr>
                                <w:top w:val="none" w:sz="0" w:space="0" w:color="auto"/>
                                <w:left w:val="none" w:sz="0" w:space="0" w:color="auto"/>
                                <w:bottom w:val="none" w:sz="0" w:space="0" w:color="auto"/>
                                <w:right w:val="none" w:sz="0" w:space="0" w:color="auto"/>
                              </w:divBdr>
                              <w:divsChild>
                                <w:div w:id="1682853650">
                                  <w:marLeft w:val="0"/>
                                  <w:marRight w:val="0"/>
                                  <w:marTop w:val="0"/>
                                  <w:marBottom w:val="300"/>
                                  <w:divBdr>
                                    <w:top w:val="single" w:sz="6" w:space="8" w:color="CCCCCC"/>
                                    <w:left w:val="single" w:sz="6" w:space="8" w:color="CCCCCC"/>
                                    <w:bottom w:val="single" w:sz="6" w:space="8" w:color="CCCCCC"/>
                                    <w:right w:val="single" w:sz="6" w:space="8" w:color="CCCCCC"/>
                                  </w:divBdr>
                                </w:div>
                                <w:div w:id="396559522">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47853324">
      <w:bodyDiv w:val="1"/>
      <w:marLeft w:val="0"/>
      <w:marRight w:val="0"/>
      <w:marTop w:val="0"/>
      <w:marBottom w:val="0"/>
      <w:divBdr>
        <w:top w:val="none" w:sz="0" w:space="0" w:color="auto"/>
        <w:left w:val="none" w:sz="0" w:space="0" w:color="auto"/>
        <w:bottom w:val="none" w:sz="0" w:space="0" w:color="auto"/>
        <w:right w:val="none" w:sz="0" w:space="0" w:color="auto"/>
      </w:divBdr>
      <w:divsChild>
        <w:div w:id="475536391">
          <w:marLeft w:val="0"/>
          <w:marRight w:val="0"/>
          <w:marTop w:val="45"/>
          <w:marBottom w:val="45"/>
          <w:divBdr>
            <w:top w:val="none" w:sz="0" w:space="0" w:color="auto"/>
            <w:left w:val="none" w:sz="0" w:space="0" w:color="auto"/>
            <w:bottom w:val="none" w:sz="0" w:space="0" w:color="auto"/>
            <w:right w:val="none" w:sz="0" w:space="0" w:color="auto"/>
          </w:divBdr>
          <w:divsChild>
            <w:div w:id="846872421">
              <w:marLeft w:val="0"/>
              <w:marRight w:val="0"/>
              <w:marTop w:val="0"/>
              <w:marBottom w:val="0"/>
              <w:divBdr>
                <w:top w:val="none" w:sz="0" w:space="0" w:color="auto"/>
                <w:left w:val="none" w:sz="0" w:space="0" w:color="auto"/>
                <w:bottom w:val="none" w:sz="0" w:space="0" w:color="auto"/>
                <w:right w:val="none" w:sz="0" w:space="0" w:color="auto"/>
              </w:divBdr>
              <w:divsChild>
                <w:div w:id="420377279">
                  <w:marLeft w:val="0"/>
                  <w:marRight w:val="0"/>
                  <w:marTop w:val="0"/>
                  <w:marBottom w:val="0"/>
                  <w:divBdr>
                    <w:top w:val="none" w:sz="0" w:space="0" w:color="auto"/>
                    <w:left w:val="none" w:sz="0" w:space="0" w:color="auto"/>
                    <w:bottom w:val="none" w:sz="0" w:space="0" w:color="auto"/>
                    <w:right w:val="none" w:sz="0" w:space="0" w:color="auto"/>
                  </w:divBdr>
                  <w:divsChild>
                    <w:div w:id="19123535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51521900">
      <w:bodyDiv w:val="1"/>
      <w:marLeft w:val="0"/>
      <w:marRight w:val="0"/>
      <w:marTop w:val="0"/>
      <w:marBottom w:val="0"/>
      <w:divBdr>
        <w:top w:val="none" w:sz="0" w:space="0" w:color="auto"/>
        <w:left w:val="none" w:sz="0" w:space="0" w:color="auto"/>
        <w:bottom w:val="none" w:sz="0" w:space="0" w:color="auto"/>
        <w:right w:val="none" w:sz="0" w:space="0" w:color="auto"/>
      </w:divBdr>
      <w:divsChild>
        <w:div w:id="753745746">
          <w:marLeft w:val="0"/>
          <w:marRight w:val="0"/>
          <w:marTop w:val="45"/>
          <w:marBottom w:val="45"/>
          <w:divBdr>
            <w:top w:val="none" w:sz="0" w:space="0" w:color="auto"/>
            <w:left w:val="none" w:sz="0" w:space="0" w:color="auto"/>
            <w:bottom w:val="none" w:sz="0" w:space="0" w:color="auto"/>
            <w:right w:val="none" w:sz="0" w:space="0" w:color="auto"/>
          </w:divBdr>
          <w:divsChild>
            <w:div w:id="849833456">
              <w:marLeft w:val="0"/>
              <w:marRight w:val="0"/>
              <w:marTop w:val="0"/>
              <w:marBottom w:val="0"/>
              <w:divBdr>
                <w:top w:val="none" w:sz="0" w:space="0" w:color="auto"/>
                <w:left w:val="none" w:sz="0" w:space="0" w:color="auto"/>
                <w:bottom w:val="none" w:sz="0" w:space="0" w:color="auto"/>
                <w:right w:val="none" w:sz="0" w:space="0" w:color="auto"/>
              </w:divBdr>
              <w:divsChild>
                <w:div w:id="1997100833">
                  <w:marLeft w:val="0"/>
                  <w:marRight w:val="0"/>
                  <w:marTop w:val="0"/>
                  <w:marBottom w:val="0"/>
                  <w:divBdr>
                    <w:top w:val="none" w:sz="0" w:space="0" w:color="auto"/>
                    <w:left w:val="none" w:sz="0" w:space="0" w:color="auto"/>
                    <w:bottom w:val="none" w:sz="0" w:space="0" w:color="auto"/>
                    <w:right w:val="none" w:sz="0" w:space="0" w:color="auto"/>
                  </w:divBdr>
                  <w:divsChild>
                    <w:div w:id="1316070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55831130">
      <w:bodyDiv w:val="1"/>
      <w:marLeft w:val="0"/>
      <w:marRight w:val="0"/>
      <w:marTop w:val="0"/>
      <w:marBottom w:val="0"/>
      <w:divBdr>
        <w:top w:val="none" w:sz="0" w:space="0" w:color="auto"/>
        <w:left w:val="none" w:sz="0" w:space="0" w:color="auto"/>
        <w:bottom w:val="none" w:sz="0" w:space="0" w:color="auto"/>
        <w:right w:val="none" w:sz="0" w:space="0" w:color="auto"/>
      </w:divBdr>
      <w:divsChild>
        <w:div w:id="1266814002">
          <w:marLeft w:val="0"/>
          <w:marRight w:val="0"/>
          <w:marTop w:val="45"/>
          <w:marBottom w:val="45"/>
          <w:divBdr>
            <w:top w:val="none" w:sz="0" w:space="0" w:color="auto"/>
            <w:left w:val="none" w:sz="0" w:space="0" w:color="auto"/>
            <w:bottom w:val="none" w:sz="0" w:space="0" w:color="auto"/>
            <w:right w:val="none" w:sz="0" w:space="0" w:color="auto"/>
          </w:divBdr>
          <w:divsChild>
            <w:div w:id="1209342212">
              <w:marLeft w:val="0"/>
              <w:marRight w:val="0"/>
              <w:marTop w:val="0"/>
              <w:marBottom w:val="0"/>
              <w:divBdr>
                <w:top w:val="none" w:sz="0" w:space="0" w:color="auto"/>
                <w:left w:val="none" w:sz="0" w:space="0" w:color="auto"/>
                <w:bottom w:val="none" w:sz="0" w:space="0" w:color="auto"/>
                <w:right w:val="none" w:sz="0" w:space="0" w:color="auto"/>
              </w:divBdr>
              <w:divsChild>
                <w:div w:id="1036345463">
                  <w:marLeft w:val="0"/>
                  <w:marRight w:val="0"/>
                  <w:marTop w:val="0"/>
                  <w:marBottom w:val="0"/>
                  <w:divBdr>
                    <w:top w:val="none" w:sz="0" w:space="0" w:color="auto"/>
                    <w:left w:val="none" w:sz="0" w:space="0" w:color="auto"/>
                    <w:bottom w:val="none" w:sz="0" w:space="0" w:color="auto"/>
                    <w:right w:val="none" w:sz="0" w:space="0" w:color="auto"/>
                  </w:divBdr>
                  <w:divsChild>
                    <w:div w:id="14737128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4350732">
      <w:bodyDiv w:val="1"/>
      <w:marLeft w:val="0"/>
      <w:marRight w:val="0"/>
      <w:marTop w:val="0"/>
      <w:marBottom w:val="0"/>
      <w:divBdr>
        <w:top w:val="none" w:sz="0" w:space="0" w:color="auto"/>
        <w:left w:val="none" w:sz="0" w:space="0" w:color="auto"/>
        <w:bottom w:val="none" w:sz="0" w:space="0" w:color="auto"/>
        <w:right w:val="none" w:sz="0" w:space="0" w:color="auto"/>
      </w:divBdr>
      <w:divsChild>
        <w:div w:id="1891115219">
          <w:marLeft w:val="0"/>
          <w:marRight w:val="0"/>
          <w:marTop w:val="45"/>
          <w:marBottom w:val="45"/>
          <w:divBdr>
            <w:top w:val="none" w:sz="0" w:space="0" w:color="auto"/>
            <w:left w:val="none" w:sz="0" w:space="0" w:color="auto"/>
            <w:bottom w:val="none" w:sz="0" w:space="0" w:color="auto"/>
            <w:right w:val="none" w:sz="0" w:space="0" w:color="auto"/>
          </w:divBdr>
          <w:divsChild>
            <w:div w:id="437331433">
              <w:marLeft w:val="0"/>
              <w:marRight w:val="0"/>
              <w:marTop w:val="0"/>
              <w:marBottom w:val="0"/>
              <w:divBdr>
                <w:top w:val="none" w:sz="0" w:space="0" w:color="auto"/>
                <w:left w:val="none" w:sz="0" w:space="0" w:color="auto"/>
                <w:bottom w:val="none" w:sz="0" w:space="0" w:color="auto"/>
                <w:right w:val="none" w:sz="0" w:space="0" w:color="auto"/>
              </w:divBdr>
              <w:divsChild>
                <w:div w:id="1960378655">
                  <w:marLeft w:val="0"/>
                  <w:marRight w:val="0"/>
                  <w:marTop w:val="0"/>
                  <w:marBottom w:val="0"/>
                  <w:divBdr>
                    <w:top w:val="none" w:sz="0" w:space="0" w:color="auto"/>
                    <w:left w:val="none" w:sz="0" w:space="0" w:color="auto"/>
                    <w:bottom w:val="none" w:sz="0" w:space="0" w:color="auto"/>
                    <w:right w:val="none" w:sz="0" w:space="0" w:color="auto"/>
                  </w:divBdr>
                  <w:divsChild>
                    <w:div w:id="883298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3708904">
      <w:bodyDiv w:val="1"/>
      <w:marLeft w:val="0"/>
      <w:marRight w:val="0"/>
      <w:marTop w:val="0"/>
      <w:marBottom w:val="0"/>
      <w:divBdr>
        <w:top w:val="none" w:sz="0" w:space="0" w:color="auto"/>
        <w:left w:val="none" w:sz="0" w:space="0" w:color="auto"/>
        <w:bottom w:val="none" w:sz="0" w:space="0" w:color="auto"/>
        <w:right w:val="none" w:sz="0" w:space="0" w:color="auto"/>
      </w:divBdr>
      <w:divsChild>
        <w:div w:id="1620795451">
          <w:marLeft w:val="0"/>
          <w:marRight w:val="0"/>
          <w:marTop w:val="45"/>
          <w:marBottom w:val="45"/>
          <w:divBdr>
            <w:top w:val="none" w:sz="0" w:space="0" w:color="auto"/>
            <w:left w:val="none" w:sz="0" w:space="0" w:color="auto"/>
            <w:bottom w:val="none" w:sz="0" w:space="0" w:color="auto"/>
            <w:right w:val="none" w:sz="0" w:space="0" w:color="auto"/>
          </w:divBdr>
          <w:divsChild>
            <w:div w:id="1688865655">
              <w:marLeft w:val="0"/>
              <w:marRight w:val="0"/>
              <w:marTop w:val="0"/>
              <w:marBottom w:val="0"/>
              <w:divBdr>
                <w:top w:val="none" w:sz="0" w:space="0" w:color="auto"/>
                <w:left w:val="none" w:sz="0" w:space="0" w:color="auto"/>
                <w:bottom w:val="none" w:sz="0" w:space="0" w:color="auto"/>
                <w:right w:val="none" w:sz="0" w:space="0" w:color="auto"/>
              </w:divBdr>
              <w:divsChild>
                <w:div w:id="2081830481">
                  <w:marLeft w:val="0"/>
                  <w:marRight w:val="0"/>
                  <w:marTop w:val="0"/>
                  <w:marBottom w:val="0"/>
                  <w:divBdr>
                    <w:top w:val="none" w:sz="0" w:space="0" w:color="auto"/>
                    <w:left w:val="none" w:sz="0" w:space="0" w:color="auto"/>
                    <w:bottom w:val="none" w:sz="0" w:space="0" w:color="auto"/>
                    <w:right w:val="none" w:sz="0" w:space="0" w:color="auto"/>
                  </w:divBdr>
                  <w:divsChild>
                    <w:div w:id="581718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8566687">
      <w:bodyDiv w:val="1"/>
      <w:marLeft w:val="0"/>
      <w:marRight w:val="0"/>
      <w:marTop w:val="0"/>
      <w:marBottom w:val="0"/>
      <w:divBdr>
        <w:top w:val="none" w:sz="0" w:space="0" w:color="auto"/>
        <w:left w:val="none" w:sz="0" w:space="0" w:color="auto"/>
        <w:bottom w:val="none" w:sz="0" w:space="0" w:color="auto"/>
        <w:right w:val="none" w:sz="0" w:space="0" w:color="auto"/>
      </w:divBdr>
      <w:divsChild>
        <w:div w:id="815997847">
          <w:marLeft w:val="0"/>
          <w:marRight w:val="0"/>
          <w:marTop w:val="45"/>
          <w:marBottom w:val="45"/>
          <w:divBdr>
            <w:top w:val="none" w:sz="0" w:space="0" w:color="auto"/>
            <w:left w:val="none" w:sz="0" w:space="0" w:color="auto"/>
            <w:bottom w:val="none" w:sz="0" w:space="0" w:color="auto"/>
            <w:right w:val="none" w:sz="0" w:space="0" w:color="auto"/>
          </w:divBdr>
          <w:divsChild>
            <w:div w:id="162087258">
              <w:marLeft w:val="0"/>
              <w:marRight w:val="0"/>
              <w:marTop w:val="0"/>
              <w:marBottom w:val="0"/>
              <w:divBdr>
                <w:top w:val="none" w:sz="0" w:space="0" w:color="auto"/>
                <w:left w:val="none" w:sz="0" w:space="0" w:color="auto"/>
                <w:bottom w:val="none" w:sz="0" w:space="0" w:color="auto"/>
                <w:right w:val="none" w:sz="0" w:space="0" w:color="auto"/>
              </w:divBdr>
              <w:divsChild>
                <w:div w:id="2081370296">
                  <w:marLeft w:val="0"/>
                  <w:marRight w:val="0"/>
                  <w:marTop w:val="0"/>
                  <w:marBottom w:val="0"/>
                  <w:divBdr>
                    <w:top w:val="none" w:sz="0" w:space="0" w:color="auto"/>
                    <w:left w:val="none" w:sz="0" w:space="0" w:color="auto"/>
                    <w:bottom w:val="none" w:sz="0" w:space="0" w:color="auto"/>
                    <w:right w:val="none" w:sz="0" w:space="0" w:color="auto"/>
                  </w:divBdr>
                  <w:divsChild>
                    <w:div w:id="1640836659">
                      <w:marLeft w:val="0"/>
                      <w:marRight w:val="0"/>
                      <w:marTop w:val="0"/>
                      <w:marBottom w:val="0"/>
                      <w:divBdr>
                        <w:top w:val="none" w:sz="0" w:space="0" w:color="auto"/>
                        <w:left w:val="none" w:sz="0" w:space="0" w:color="auto"/>
                        <w:bottom w:val="none" w:sz="0" w:space="0" w:color="auto"/>
                        <w:right w:val="none" w:sz="0" w:space="0" w:color="auto"/>
                      </w:divBdr>
                      <w:divsChild>
                        <w:div w:id="1339045791">
                          <w:marLeft w:val="0"/>
                          <w:marRight w:val="0"/>
                          <w:marTop w:val="0"/>
                          <w:marBottom w:val="0"/>
                          <w:divBdr>
                            <w:top w:val="none" w:sz="0" w:space="0" w:color="auto"/>
                            <w:left w:val="none" w:sz="0" w:space="0" w:color="auto"/>
                            <w:bottom w:val="none" w:sz="0" w:space="0" w:color="auto"/>
                            <w:right w:val="none" w:sz="0" w:space="0" w:color="auto"/>
                          </w:divBdr>
                          <w:divsChild>
                            <w:div w:id="1076241693">
                              <w:marLeft w:val="0"/>
                              <w:marRight w:val="0"/>
                              <w:marTop w:val="0"/>
                              <w:marBottom w:val="0"/>
                              <w:divBdr>
                                <w:top w:val="none" w:sz="0" w:space="0" w:color="auto"/>
                                <w:left w:val="none" w:sz="0" w:space="0" w:color="auto"/>
                                <w:bottom w:val="none" w:sz="0" w:space="0" w:color="auto"/>
                                <w:right w:val="none" w:sz="0" w:space="0" w:color="auto"/>
                              </w:divBdr>
                              <w:divsChild>
                                <w:div w:id="1913462670">
                                  <w:marLeft w:val="0"/>
                                  <w:marRight w:val="0"/>
                                  <w:marTop w:val="0"/>
                                  <w:marBottom w:val="300"/>
                                  <w:divBdr>
                                    <w:top w:val="single" w:sz="6" w:space="8" w:color="CCCCCC"/>
                                    <w:left w:val="single" w:sz="6" w:space="8" w:color="CCCCCC"/>
                                    <w:bottom w:val="single" w:sz="6" w:space="8" w:color="CCCCCC"/>
                                    <w:right w:val="single" w:sz="6" w:space="8" w:color="CCCCCC"/>
                                  </w:divBdr>
                                </w:div>
                                <w:div w:id="158826704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sChild>
                </w:div>
              </w:divsChild>
            </w:div>
          </w:divsChild>
        </w:div>
      </w:divsChild>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710909638">
      <w:bodyDiv w:val="1"/>
      <w:marLeft w:val="0"/>
      <w:marRight w:val="0"/>
      <w:marTop w:val="0"/>
      <w:marBottom w:val="0"/>
      <w:divBdr>
        <w:top w:val="none" w:sz="0" w:space="0" w:color="auto"/>
        <w:left w:val="none" w:sz="0" w:space="0" w:color="auto"/>
        <w:bottom w:val="none" w:sz="0" w:space="0" w:color="auto"/>
        <w:right w:val="none" w:sz="0" w:space="0" w:color="auto"/>
      </w:divBdr>
      <w:divsChild>
        <w:div w:id="113525751">
          <w:marLeft w:val="0"/>
          <w:marRight w:val="0"/>
          <w:marTop w:val="45"/>
          <w:marBottom w:val="45"/>
          <w:divBdr>
            <w:top w:val="none" w:sz="0" w:space="0" w:color="auto"/>
            <w:left w:val="none" w:sz="0" w:space="0" w:color="auto"/>
            <w:bottom w:val="none" w:sz="0" w:space="0" w:color="auto"/>
            <w:right w:val="none" w:sz="0" w:space="0" w:color="auto"/>
          </w:divBdr>
          <w:divsChild>
            <w:div w:id="1066686023">
              <w:marLeft w:val="0"/>
              <w:marRight w:val="0"/>
              <w:marTop w:val="0"/>
              <w:marBottom w:val="0"/>
              <w:divBdr>
                <w:top w:val="none" w:sz="0" w:space="0" w:color="auto"/>
                <w:left w:val="none" w:sz="0" w:space="0" w:color="auto"/>
                <w:bottom w:val="none" w:sz="0" w:space="0" w:color="auto"/>
                <w:right w:val="none" w:sz="0" w:space="0" w:color="auto"/>
              </w:divBdr>
              <w:divsChild>
                <w:div w:id="251017395">
                  <w:marLeft w:val="0"/>
                  <w:marRight w:val="0"/>
                  <w:marTop w:val="0"/>
                  <w:marBottom w:val="0"/>
                  <w:divBdr>
                    <w:top w:val="none" w:sz="0" w:space="0" w:color="auto"/>
                    <w:left w:val="none" w:sz="0" w:space="0" w:color="auto"/>
                    <w:bottom w:val="none" w:sz="0" w:space="0" w:color="auto"/>
                    <w:right w:val="none" w:sz="0" w:space="0" w:color="auto"/>
                  </w:divBdr>
                  <w:divsChild>
                    <w:div w:id="11783458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90705728">
      <w:bodyDiv w:val="1"/>
      <w:marLeft w:val="0"/>
      <w:marRight w:val="0"/>
      <w:marTop w:val="0"/>
      <w:marBottom w:val="0"/>
      <w:divBdr>
        <w:top w:val="none" w:sz="0" w:space="0" w:color="auto"/>
        <w:left w:val="none" w:sz="0" w:space="0" w:color="auto"/>
        <w:bottom w:val="none" w:sz="0" w:space="0" w:color="auto"/>
        <w:right w:val="none" w:sz="0" w:space="0" w:color="auto"/>
      </w:divBdr>
      <w:divsChild>
        <w:div w:id="787092124">
          <w:marLeft w:val="0"/>
          <w:marRight w:val="0"/>
          <w:marTop w:val="45"/>
          <w:marBottom w:val="45"/>
          <w:divBdr>
            <w:top w:val="none" w:sz="0" w:space="0" w:color="auto"/>
            <w:left w:val="none" w:sz="0" w:space="0" w:color="auto"/>
            <w:bottom w:val="none" w:sz="0" w:space="0" w:color="auto"/>
            <w:right w:val="none" w:sz="0" w:space="0" w:color="auto"/>
          </w:divBdr>
          <w:divsChild>
            <w:div w:id="58097554">
              <w:marLeft w:val="0"/>
              <w:marRight w:val="0"/>
              <w:marTop w:val="0"/>
              <w:marBottom w:val="0"/>
              <w:divBdr>
                <w:top w:val="none" w:sz="0" w:space="0" w:color="auto"/>
                <w:left w:val="none" w:sz="0" w:space="0" w:color="auto"/>
                <w:bottom w:val="none" w:sz="0" w:space="0" w:color="auto"/>
                <w:right w:val="none" w:sz="0" w:space="0" w:color="auto"/>
              </w:divBdr>
              <w:divsChild>
                <w:div w:id="1472597834">
                  <w:marLeft w:val="0"/>
                  <w:marRight w:val="0"/>
                  <w:marTop w:val="0"/>
                  <w:marBottom w:val="0"/>
                  <w:divBdr>
                    <w:top w:val="none" w:sz="0" w:space="0" w:color="auto"/>
                    <w:left w:val="none" w:sz="0" w:space="0" w:color="auto"/>
                    <w:bottom w:val="none" w:sz="0" w:space="0" w:color="auto"/>
                    <w:right w:val="none" w:sz="0" w:space="0" w:color="auto"/>
                  </w:divBdr>
                  <w:divsChild>
                    <w:div w:id="822430344">
                      <w:marLeft w:val="0"/>
                      <w:marRight w:val="0"/>
                      <w:marTop w:val="0"/>
                      <w:marBottom w:val="0"/>
                      <w:divBdr>
                        <w:top w:val="none" w:sz="0" w:space="0" w:color="auto"/>
                        <w:left w:val="none" w:sz="0" w:space="0" w:color="auto"/>
                        <w:bottom w:val="none" w:sz="0" w:space="0" w:color="auto"/>
                        <w:right w:val="none" w:sz="0" w:space="0" w:color="auto"/>
                      </w:divBdr>
                      <w:divsChild>
                        <w:div w:id="1750611846">
                          <w:marLeft w:val="0"/>
                          <w:marRight w:val="0"/>
                          <w:marTop w:val="0"/>
                          <w:marBottom w:val="0"/>
                          <w:divBdr>
                            <w:top w:val="none" w:sz="0" w:space="0" w:color="auto"/>
                            <w:left w:val="none" w:sz="0" w:space="0" w:color="auto"/>
                            <w:bottom w:val="none" w:sz="0" w:space="0" w:color="auto"/>
                            <w:right w:val="none" w:sz="0" w:space="0" w:color="auto"/>
                          </w:divBdr>
                          <w:divsChild>
                            <w:div w:id="799765605">
                              <w:marLeft w:val="0"/>
                              <w:marRight w:val="0"/>
                              <w:marTop w:val="0"/>
                              <w:marBottom w:val="0"/>
                              <w:divBdr>
                                <w:top w:val="none" w:sz="0" w:space="0" w:color="auto"/>
                                <w:left w:val="none" w:sz="0" w:space="0" w:color="auto"/>
                                <w:bottom w:val="none" w:sz="0" w:space="0" w:color="auto"/>
                                <w:right w:val="none" w:sz="0" w:space="0" w:color="auto"/>
                              </w:divBdr>
                              <w:divsChild>
                                <w:div w:id="155203325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864248641">
      <w:bodyDiv w:val="1"/>
      <w:marLeft w:val="0"/>
      <w:marRight w:val="0"/>
      <w:marTop w:val="0"/>
      <w:marBottom w:val="0"/>
      <w:divBdr>
        <w:top w:val="none" w:sz="0" w:space="0" w:color="auto"/>
        <w:left w:val="none" w:sz="0" w:space="0" w:color="auto"/>
        <w:bottom w:val="none" w:sz="0" w:space="0" w:color="auto"/>
        <w:right w:val="none" w:sz="0" w:space="0" w:color="auto"/>
      </w:divBdr>
      <w:divsChild>
        <w:div w:id="916717841">
          <w:marLeft w:val="0"/>
          <w:marRight w:val="0"/>
          <w:marTop w:val="45"/>
          <w:marBottom w:val="45"/>
          <w:divBdr>
            <w:top w:val="none" w:sz="0" w:space="0" w:color="auto"/>
            <w:left w:val="none" w:sz="0" w:space="0" w:color="auto"/>
            <w:bottom w:val="none" w:sz="0" w:space="0" w:color="auto"/>
            <w:right w:val="none" w:sz="0" w:space="0" w:color="auto"/>
          </w:divBdr>
          <w:divsChild>
            <w:div w:id="1360543526">
              <w:marLeft w:val="0"/>
              <w:marRight w:val="0"/>
              <w:marTop w:val="0"/>
              <w:marBottom w:val="0"/>
              <w:divBdr>
                <w:top w:val="none" w:sz="0" w:space="0" w:color="auto"/>
                <w:left w:val="none" w:sz="0" w:space="0" w:color="auto"/>
                <w:bottom w:val="none" w:sz="0" w:space="0" w:color="auto"/>
                <w:right w:val="none" w:sz="0" w:space="0" w:color="auto"/>
              </w:divBdr>
              <w:divsChild>
                <w:div w:id="1939940840">
                  <w:marLeft w:val="0"/>
                  <w:marRight w:val="0"/>
                  <w:marTop w:val="0"/>
                  <w:marBottom w:val="0"/>
                  <w:divBdr>
                    <w:top w:val="none" w:sz="0" w:space="0" w:color="auto"/>
                    <w:left w:val="none" w:sz="0" w:space="0" w:color="auto"/>
                    <w:bottom w:val="none" w:sz="0" w:space="0" w:color="auto"/>
                    <w:right w:val="none" w:sz="0" w:space="0" w:color="auto"/>
                  </w:divBdr>
                  <w:divsChild>
                    <w:div w:id="818228103">
                      <w:marLeft w:val="0"/>
                      <w:marRight w:val="0"/>
                      <w:marTop w:val="0"/>
                      <w:marBottom w:val="0"/>
                      <w:divBdr>
                        <w:top w:val="none" w:sz="0" w:space="0" w:color="auto"/>
                        <w:left w:val="none" w:sz="0" w:space="0" w:color="auto"/>
                        <w:bottom w:val="none" w:sz="0" w:space="0" w:color="auto"/>
                        <w:right w:val="none" w:sz="0" w:space="0" w:color="auto"/>
                      </w:divBdr>
                      <w:divsChild>
                        <w:div w:id="1943296154">
                          <w:marLeft w:val="0"/>
                          <w:marRight w:val="0"/>
                          <w:marTop w:val="0"/>
                          <w:marBottom w:val="0"/>
                          <w:divBdr>
                            <w:top w:val="none" w:sz="0" w:space="0" w:color="auto"/>
                            <w:left w:val="none" w:sz="0" w:space="0" w:color="auto"/>
                            <w:bottom w:val="none" w:sz="0" w:space="0" w:color="auto"/>
                            <w:right w:val="none" w:sz="0" w:space="0" w:color="auto"/>
                          </w:divBdr>
                          <w:divsChild>
                            <w:div w:id="1073426942">
                              <w:marLeft w:val="0"/>
                              <w:marRight w:val="0"/>
                              <w:marTop w:val="0"/>
                              <w:marBottom w:val="0"/>
                              <w:divBdr>
                                <w:top w:val="none" w:sz="0" w:space="0" w:color="auto"/>
                                <w:left w:val="none" w:sz="0" w:space="0" w:color="auto"/>
                                <w:bottom w:val="none" w:sz="0" w:space="0" w:color="auto"/>
                                <w:right w:val="none" w:sz="0" w:space="0" w:color="auto"/>
                              </w:divBdr>
                              <w:divsChild>
                                <w:div w:id="89138031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44192604">
      <w:bodyDiv w:val="1"/>
      <w:marLeft w:val="0"/>
      <w:marRight w:val="0"/>
      <w:marTop w:val="0"/>
      <w:marBottom w:val="0"/>
      <w:divBdr>
        <w:top w:val="none" w:sz="0" w:space="0" w:color="auto"/>
        <w:left w:val="none" w:sz="0" w:space="0" w:color="auto"/>
        <w:bottom w:val="none" w:sz="0" w:space="0" w:color="auto"/>
        <w:right w:val="none" w:sz="0" w:space="0" w:color="auto"/>
      </w:divBdr>
      <w:divsChild>
        <w:div w:id="633097194">
          <w:marLeft w:val="0"/>
          <w:marRight w:val="0"/>
          <w:marTop w:val="45"/>
          <w:marBottom w:val="45"/>
          <w:divBdr>
            <w:top w:val="none" w:sz="0" w:space="0" w:color="auto"/>
            <w:left w:val="none" w:sz="0" w:space="0" w:color="auto"/>
            <w:bottom w:val="none" w:sz="0" w:space="0" w:color="auto"/>
            <w:right w:val="none" w:sz="0" w:space="0" w:color="auto"/>
          </w:divBdr>
          <w:divsChild>
            <w:div w:id="2126656300">
              <w:marLeft w:val="0"/>
              <w:marRight w:val="0"/>
              <w:marTop w:val="0"/>
              <w:marBottom w:val="0"/>
              <w:divBdr>
                <w:top w:val="none" w:sz="0" w:space="0" w:color="auto"/>
                <w:left w:val="none" w:sz="0" w:space="0" w:color="auto"/>
                <w:bottom w:val="none" w:sz="0" w:space="0" w:color="auto"/>
                <w:right w:val="none" w:sz="0" w:space="0" w:color="auto"/>
              </w:divBdr>
              <w:divsChild>
                <w:div w:id="844318685">
                  <w:marLeft w:val="0"/>
                  <w:marRight w:val="0"/>
                  <w:marTop w:val="0"/>
                  <w:marBottom w:val="0"/>
                  <w:divBdr>
                    <w:top w:val="none" w:sz="0" w:space="0" w:color="auto"/>
                    <w:left w:val="none" w:sz="0" w:space="0" w:color="auto"/>
                    <w:bottom w:val="none" w:sz="0" w:space="0" w:color="auto"/>
                    <w:right w:val="none" w:sz="0" w:space="0" w:color="auto"/>
                  </w:divBdr>
                  <w:divsChild>
                    <w:div w:id="1919244392">
                      <w:marLeft w:val="0"/>
                      <w:marRight w:val="0"/>
                      <w:marTop w:val="0"/>
                      <w:marBottom w:val="0"/>
                      <w:divBdr>
                        <w:top w:val="none" w:sz="0" w:space="0" w:color="auto"/>
                        <w:left w:val="none" w:sz="0" w:space="0" w:color="auto"/>
                        <w:bottom w:val="none" w:sz="0" w:space="0" w:color="auto"/>
                        <w:right w:val="none" w:sz="0" w:space="0" w:color="auto"/>
                      </w:divBdr>
                      <w:divsChild>
                        <w:div w:id="778645063">
                          <w:marLeft w:val="0"/>
                          <w:marRight w:val="0"/>
                          <w:marTop w:val="0"/>
                          <w:marBottom w:val="0"/>
                          <w:divBdr>
                            <w:top w:val="none" w:sz="0" w:space="0" w:color="auto"/>
                            <w:left w:val="none" w:sz="0" w:space="0" w:color="auto"/>
                            <w:bottom w:val="none" w:sz="0" w:space="0" w:color="auto"/>
                            <w:right w:val="none" w:sz="0" w:space="0" w:color="auto"/>
                          </w:divBdr>
                          <w:divsChild>
                            <w:div w:id="1288005901">
                              <w:marLeft w:val="0"/>
                              <w:marRight w:val="0"/>
                              <w:marTop w:val="0"/>
                              <w:marBottom w:val="0"/>
                              <w:divBdr>
                                <w:top w:val="none" w:sz="0" w:space="0" w:color="auto"/>
                                <w:left w:val="none" w:sz="0" w:space="0" w:color="auto"/>
                                <w:bottom w:val="none" w:sz="0" w:space="0" w:color="auto"/>
                                <w:right w:val="none" w:sz="0" w:space="0" w:color="auto"/>
                              </w:divBdr>
                              <w:divsChild>
                                <w:div w:id="140983983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122530298">
      <w:bodyDiv w:val="1"/>
      <w:marLeft w:val="0"/>
      <w:marRight w:val="0"/>
      <w:marTop w:val="0"/>
      <w:marBottom w:val="0"/>
      <w:divBdr>
        <w:top w:val="none" w:sz="0" w:space="0" w:color="auto"/>
        <w:left w:val="none" w:sz="0" w:space="0" w:color="auto"/>
        <w:bottom w:val="none" w:sz="0" w:space="0" w:color="auto"/>
        <w:right w:val="none" w:sz="0" w:space="0" w:color="auto"/>
      </w:divBdr>
      <w:divsChild>
        <w:div w:id="1306205776">
          <w:marLeft w:val="0"/>
          <w:marRight w:val="0"/>
          <w:marTop w:val="45"/>
          <w:marBottom w:val="45"/>
          <w:divBdr>
            <w:top w:val="none" w:sz="0" w:space="0" w:color="auto"/>
            <w:left w:val="none" w:sz="0" w:space="0" w:color="auto"/>
            <w:bottom w:val="none" w:sz="0" w:space="0" w:color="auto"/>
            <w:right w:val="none" w:sz="0" w:space="0" w:color="auto"/>
          </w:divBdr>
          <w:divsChild>
            <w:div w:id="1743944748">
              <w:marLeft w:val="0"/>
              <w:marRight w:val="0"/>
              <w:marTop w:val="0"/>
              <w:marBottom w:val="0"/>
              <w:divBdr>
                <w:top w:val="none" w:sz="0" w:space="0" w:color="auto"/>
                <w:left w:val="none" w:sz="0" w:space="0" w:color="auto"/>
                <w:bottom w:val="none" w:sz="0" w:space="0" w:color="auto"/>
                <w:right w:val="none" w:sz="0" w:space="0" w:color="auto"/>
              </w:divBdr>
              <w:divsChild>
                <w:div w:id="1718775632">
                  <w:marLeft w:val="0"/>
                  <w:marRight w:val="0"/>
                  <w:marTop w:val="0"/>
                  <w:marBottom w:val="0"/>
                  <w:divBdr>
                    <w:top w:val="none" w:sz="0" w:space="0" w:color="auto"/>
                    <w:left w:val="none" w:sz="0" w:space="0" w:color="auto"/>
                    <w:bottom w:val="none" w:sz="0" w:space="0" w:color="auto"/>
                    <w:right w:val="none" w:sz="0" w:space="0" w:color="auto"/>
                  </w:divBdr>
                  <w:divsChild>
                    <w:div w:id="1949579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7FE59-B022-40B0-A585-BCA68E5C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2958</Words>
  <Characters>16867</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Littler Mendelson</Company>
  <LinksUpToDate>false</LinksUpToDate>
  <CharactersWithSpaces>19786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2012-11-27T21:59:00Z</dcterms:created>
  <dcterms:modified xsi:type="dcterms:W3CDTF">2012-11-27T22:46:00Z</dcterms:modified>
</cp:coreProperties>
</file>